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E2" w:rsidRPr="00CA0FE2" w:rsidRDefault="008051B6" w:rsidP="008051B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Взаимодействие </w:t>
      </w:r>
      <w:r w:rsidR="00CA0FE2" w:rsidRPr="00CA0FE2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педагогов детского сада в организации двигательной активности детей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Двигательная активность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естественная потребность в движении, удовлетворение которой является важнейшим условием всестороннего развития и воспитание ребенка. </w:t>
      </w:r>
      <w:r w:rsidRPr="008866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Двигательный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режим в дошкольном учреждении включает в себя всю динамическую деятельность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 как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организованную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и самостоятельную деятельность.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Тесное сотрудничество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педагогов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и музыкального руководителя обеспечивает решение следующих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взаимосвязанных задач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- укрепление здоровья и повышение работоспособности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дошкольников - повышение интереса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к двигательной активности</w:t>
      </w:r>
    </w:p>
    <w:p w:rsidR="00CA0FE2" w:rsidRPr="00886695" w:rsidRDefault="00CA0FE2" w:rsidP="00886695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- создание разно</w:t>
      </w:r>
      <w:r w:rsidR="00A7734A"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сторонней базы движений 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- эффективное развитие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двигательных способностей</w:t>
      </w:r>
    </w:p>
    <w:p w:rsidR="00CA0FE2" w:rsidRPr="00886695" w:rsidRDefault="00CA0FE2" w:rsidP="00886695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формирование выразительности движений</w:t>
      </w:r>
    </w:p>
    <w:p w:rsidR="00CA0FE2" w:rsidRPr="00886695" w:rsidRDefault="00CA0FE2" w:rsidP="00886695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развитие музыкального слуха и чувство ритма ребенка.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Двигательная активность детей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на музыкальных занятиях – это музыкально-</w:t>
      </w:r>
      <w:proofErr w:type="gramStart"/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ритмическая деятельность</w:t>
      </w:r>
      <w:proofErr w:type="gramEnd"/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является одним из основных и ведущих видов музыкальной деятельности в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детском саду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. Музыка и движение помогают воспитывать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 дают возможность познать мир. Через музыку и движение у ребёнка развивается не только художественный вкус и творческое воображение, но и любовь к жизни, человеку, природе.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На музыкальных занятиях для развития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двигательной активности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я использую музыкально-</w:t>
      </w:r>
      <w:proofErr w:type="gramStart"/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ритмические упражнения</w:t>
      </w:r>
      <w:proofErr w:type="gramEnd"/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; танцы, пляски, хороводы; музыкальные игры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В музыкально - ритмических упражнениях дети осваивают отдельные виды 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движений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: всевозможные повороты, вращения, кружения, наклоны, покачивания, разновидности шага, бега, прыжков, подскоков, а также упражнения на разнообразные 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построения</w:t>
      </w:r>
      <w:r w:rsidR="00A7734A"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движения по кругу, 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диагонали, </w:t>
      </w:r>
      <w:r w:rsidRPr="008866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«змейками»</w:t>
      </w:r>
      <w:r w:rsidR="00A7734A"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  парами.</w:t>
      </w:r>
    </w:p>
    <w:p w:rsidR="00CA0FE2" w:rsidRPr="00886695" w:rsidRDefault="00CA0FE2" w:rsidP="00886695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Перечисленные упражнения относятся к разряду общеразвивающих и связаны с физическим воспитанием ребенка, развитием его ловкости, координации, умения владеть своим телом и ориентироваться в пространстве.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Использование музыки на других занятиях обогащает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детское творчество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 вызывает радостное, приподнятое настроение, делает жизнь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в коллективе интереснее, содержательнее, объединяет всех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положительными эмоциональными переживаниями, способствует развитию общения между детьми.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фоновой музыки является одним из доступных и эффективных методов психолого-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педагогического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воздействия на ребенка и помогает решать многие 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Создание благоприятного эмоционального фона, устранение нервного напряжения и сохранение здоровья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Развитие воображения в процессе творческой деятельности, повышение творческой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активности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Активизация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мыслительной деятельности, повышение качества усвоения знаний;</w:t>
      </w:r>
    </w:p>
    <w:p w:rsidR="00CA0FE2" w:rsidRPr="00886695" w:rsidRDefault="00CA0FE2" w:rsidP="00886695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• Переключение внимания во время изучения трудного учебного материала, предупреждение усталости и утомления;</w:t>
      </w:r>
    </w:p>
    <w:p w:rsidR="00CA0FE2" w:rsidRPr="00886695" w:rsidRDefault="00CA0FE2" w:rsidP="00886695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• Психологическая и физическая разрядка после учебной нагрузки, во время психологических пауз, физкультминуток.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 помогает воспитателю лучше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организовать занятие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 повысить его плотность!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Основной формой работы с детьми дошкольного возраста и ведущим видом деятельности для них является игра. Особенно любимы детьми коллективные подвижные игры. Подвижные игры развивают у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эмоционально – волевые качества, обучают самым разнообразным видам движения – ходьбе, бегу, подскокам, прыжкам, учат ориентироваться в пространстве.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Музыкальная игра как разновидность игровой деятельности в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детском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саду – важный метод музыкального развития. Музыка усиливает эмоциональную сторону игры, погружает ребёнка в мир сказочных персонажей, знакомит с народными традициями – всё это углубляет восприятие и понимание музыкального произведения, помогает сформировать музыкально-ритмические и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двигательные навыки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Для того</w:t>
      </w:r>
      <w:proofErr w:type="gramStart"/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музыкальная игра могла выполнять свои воспитательные задачи, надо научить владеть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своим телом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 координировать движения, согласовывать их с содержанием музыки. А это возможно только при тесном сотрудничестве воспитателя и музыкального руководителя.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Поэтому, только работая в тесном контакте с воспитателями можно добиться положительных результатов в развитии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двигательной активности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Включение разнообразных видов музыкально-ритмической деятельности в различные формы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организации педагогического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процесса в дошкольном учреждении (утренняя зарядка, непосредсвенно-образовательная деятельность, позволяют не только повысить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двигательную активность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сделать воспитательно-образовательный процесс интересным, увлекательным, поможет снять умственную усталость, взбодрить, раскрепостить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в процессе НОД по развитию речи дети разговаривают о насекомых, которых можно увидеть в лесу, на лесной поляне летом, они рассматривают картинку с изображением кузнечика, составляют небольшие рассказы о насекомом. Элементом этого занятия становится исполнение знакомой детям танцевальной композиции </w:t>
      </w:r>
      <w:r w:rsidRPr="008866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«Кузнечик»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на музыку В. Шаинского. 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На занятии по ознакомлению с окружающим миром </w:t>
      </w:r>
      <w:r w:rsidRPr="008866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«Ознакомление с природой»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рассказывают об осени, о том, что происходит в это время года в 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природе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: часто идет дождь, на улице становится холодно, листья желтеют и когда подует ветер - плавно и мягко падают на землю. Изображая покачивания деревьев, кружение листьев дети выполняют творческое задание на выразительность пластического образа в танце </w:t>
      </w:r>
      <w:r w:rsidRPr="008866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- осенние листочки»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В заключении можно сделать 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0FE2" w:rsidRPr="00886695" w:rsidRDefault="00CA0FE2" w:rsidP="0088669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положительные результаты в процессе реализации задач образовательных областей </w:t>
      </w:r>
      <w:r w:rsidRPr="008866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866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«Физическая культура»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возможны при условии тесной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взаимосвязи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преемственности в работе всего </w:t>
      </w:r>
      <w:r w:rsidRPr="008866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педагогического</w:t>
      </w:r>
      <w:r w:rsidRPr="00886695">
        <w:rPr>
          <w:rFonts w:ascii="Times New Roman" w:eastAsia="Times New Roman" w:hAnsi="Times New Roman" w:cs="Times New Roman"/>
          <w:color w:val="111111"/>
          <w:sz w:val="28"/>
          <w:szCs w:val="28"/>
        </w:rPr>
        <w:t> коллектива и единства требований, предъявляемых к детям.</w:t>
      </w:r>
    </w:p>
    <w:p w:rsidR="002C11CF" w:rsidRDefault="002C11CF" w:rsidP="00886695">
      <w:pPr>
        <w:tabs>
          <w:tab w:val="left" w:pos="1246"/>
        </w:tabs>
        <w:rPr>
          <w:rFonts w:ascii="Times New Roman" w:hAnsi="Times New Roman" w:cs="Times New Roman"/>
          <w:sz w:val="28"/>
          <w:szCs w:val="28"/>
        </w:rPr>
      </w:pPr>
    </w:p>
    <w:p w:rsidR="00886695" w:rsidRDefault="00886695" w:rsidP="00886695">
      <w:pPr>
        <w:tabs>
          <w:tab w:val="left" w:pos="1246"/>
        </w:tabs>
        <w:rPr>
          <w:rFonts w:ascii="Times New Roman" w:hAnsi="Times New Roman" w:cs="Times New Roman"/>
          <w:sz w:val="28"/>
          <w:szCs w:val="28"/>
        </w:rPr>
      </w:pPr>
    </w:p>
    <w:p w:rsidR="00886695" w:rsidRDefault="00886695" w:rsidP="00886695">
      <w:pPr>
        <w:tabs>
          <w:tab w:val="left" w:pos="1246"/>
        </w:tabs>
        <w:rPr>
          <w:rFonts w:ascii="Times New Roman" w:hAnsi="Times New Roman" w:cs="Times New Roman"/>
          <w:sz w:val="28"/>
          <w:szCs w:val="28"/>
        </w:rPr>
      </w:pPr>
    </w:p>
    <w:p w:rsidR="00886695" w:rsidRDefault="00886695" w:rsidP="00886695">
      <w:pPr>
        <w:tabs>
          <w:tab w:val="left" w:pos="1246"/>
        </w:tabs>
        <w:rPr>
          <w:rFonts w:ascii="Times New Roman" w:hAnsi="Times New Roman" w:cs="Times New Roman"/>
          <w:sz w:val="28"/>
          <w:szCs w:val="28"/>
        </w:rPr>
      </w:pPr>
    </w:p>
    <w:p w:rsidR="00886695" w:rsidRDefault="00886695" w:rsidP="00886695">
      <w:pPr>
        <w:tabs>
          <w:tab w:val="left" w:pos="1246"/>
        </w:tabs>
        <w:rPr>
          <w:rFonts w:ascii="Times New Roman" w:hAnsi="Times New Roman" w:cs="Times New Roman"/>
          <w:sz w:val="28"/>
          <w:szCs w:val="28"/>
        </w:rPr>
      </w:pPr>
    </w:p>
    <w:p w:rsidR="00886695" w:rsidRDefault="00886695" w:rsidP="00886695">
      <w:pPr>
        <w:tabs>
          <w:tab w:val="left" w:pos="1246"/>
        </w:tabs>
        <w:rPr>
          <w:rFonts w:ascii="Times New Roman" w:hAnsi="Times New Roman" w:cs="Times New Roman"/>
          <w:sz w:val="28"/>
          <w:szCs w:val="28"/>
        </w:rPr>
      </w:pPr>
    </w:p>
    <w:p w:rsidR="00886695" w:rsidRDefault="00886695" w:rsidP="00886695">
      <w:pPr>
        <w:tabs>
          <w:tab w:val="left" w:pos="1246"/>
        </w:tabs>
        <w:rPr>
          <w:rFonts w:ascii="Times New Roman" w:hAnsi="Times New Roman" w:cs="Times New Roman"/>
          <w:sz w:val="28"/>
          <w:szCs w:val="28"/>
        </w:rPr>
      </w:pPr>
    </w:p>
    <w:p w:rsidR="00886695" w:rsidRPr="00886695" w:rsidRDefault="00886695" w:rsidP="00886695">
      <w:pPr>
        <w:tabs>
          <w:tab w:val="left" w:pos="1246"/>
        </w:tabs>
        <w:rPr>
          <w:rFonts w:ascii="Times New Roman" w:hAnsi="Times New Roman" w:cs="Times New Roman"/>
          <w:sz w:val="28"/>
          <w:szCs w:val="28"/>
        </w:rPr>
      </w:pPr>
    </w:p>
    <w:sectPr w:rsidR="00886695" w:rsidRPr="00886695" w:rsidSect="0064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FE2"/>
    <w:rsid w:val="002C11CF"/>
    <w:rsid w:val="002D4EA2"/>
    <w:rsid w:val="004950DE"/>
    <w:rsid w:val="004A5AA1"/>
    <w:rsid w:val="00643750"/>
    <w:rsid w:val="006C36E6"/>
    <w:rsid w:val="008051B6"/>
    <w:rsid w:val="00886695"/>
    <w:rsid w:val="00A7734A"/>
    <w:rsid w:val="00CA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50"/>
  </w:style>
  <w:style w:type="paragraph" w:styleId="1">
    <w:name w:val="heading 1"/>
    <w:basedOn w:val="a"/>
    <w:link w:val="10"/>
    <w:uiPriority w:val="9"/>
    <w:qFormat/>
    <w:rsid w:val="00CA0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F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A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0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9</cp:revision>
  <cp:lastPrinted>2020-01-16T09:39:00Z</cp:lastPrinted>
  <dcterms:created xsi:type="dcterms:W3CDTF">2020-01-15T04:10:00Z</dcterms:created>
  <dcterms:modified xsi:type="dcterms:W3CDTF">2020-01-16T09:44:00Z</dcterms:modified>
</cp:coreProperties>
</file>