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202" w:rsidRPr="00B777E2" w:rsidRDefault="009D2202" w:rsidP="009D22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777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Муниципальное бюджетное дошкольное образовательное учреждение детский сад «Дамырак» с. Самагалтай</w:t>
      </w:r>
    </w:p>
    <w:p w:rsidR="009D2202" w:rsidRDefault="009D2202" w:rsidP="009D22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D2202" w:rsidRDefault="009D2202" w:rsidP="009D22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D2202" w:rsidRDefault="009D2202" w:rsidP="004044C6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1F497D" w:themeColor="text2"/>
          <w:sz w:val="32"/>
          <w:szCs w:val="28"/>
          <w:bdr w:val="none" w:sz="0" w:space="0" w:color="auto" w:frame="1"/>
          <w:lang w:eastAsia="ru-RU"/>
        </w:rPr>
      </w:pPr>
    </w:p>
    <w:p w:rsidR="009D2202" w:rsidRDefault="009D2202" w:rsidP="004044C6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1F497D" w:themeColor="text2"/>
          <w:sz w:val="32"/>
          <w:szCs w:val="28"/>
          <w:bdr w:val="none" w:sz="0" w:space="0" w:color="auto" w:frame="1"/>
          <w:lang w:eastAsia="ru-RU"/>
        </w:rPr>
      </w:pPr>
    </w:p>
    <w:p w:rsidR="009D2202" w:rsidRDefault="009D2202" w:rsidP="004044C6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1F497D" w:themeColor="text2"/>
          <w:sz w:val="32"/>
          <w:szCs w:val="28"/>
          <w:bdr w:val="none" w:sz="0" w:space="0" w:color="auto" w:frame="1"/>
          <w:lang w:eastAsia="ru-RU"/>
        </w:rPr>
      </w:pPr>
    </w:p>
    <w:p w:rsidR="009D2202" w:rsidRDefault="009D2202" w:rsidP="004044C6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1F497D" w:themeColor="text2"/>
          <w:sz w:val="32"/>
          <w:szCs w:val="28"/>
          <w:bdr w:val="none" w:sz="0" w:space="0" w:color="auto" w:frame="1"/>
          <w:lang w:eastAsia="ru-RU"/>
        </w:rPr>
      </w:pPr>
    </w:p>
    <w:p w:rsidR="009D2202" w:rsidRDefault="009D2202" w:rsidP="004044C6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1F497D" w:themeColor="text2"/>
          <w:sz w:val="32"/>
          <w:szCs w:val="28"/>
          <w:bdr w:val="none" w:sz="0" w:space="0" w:color="auto" w:frame="1"/>
          <w:lang w:eastAsia="ru-RU"/>
        </w:rPr>
      </w:pPr>
    </w:p>
    <w:p w:rsidR="009D2202" w:rsidRDefault="009D2202" w:rsidP="004044C6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1F497D" w:themeColor="text2"/>
          <w:sz w:val="32"/>
          <w:szCs w:val="28"/>
          <w:bdr w:val="none" w:sz="0" w:space="0" w:color="auto" w:frame="1"/>
          <w:lang w:eastAsia="ru-RU"/>
        </w:rPr>
      </w:pPr>
    </w:p>
    <w:p w:rsidR="009D2202" w:rsidRDefault="009D2202" w:rsidP="004044C6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1F497D" w:themeColor="text2"/>
          <w:sz w:val="32"/>
          <w:szCs w:val="28"/>
          <w:bdr w:val="none" w:sz="0" w:space="0" w:color="auto" w:frame="1"/>
          <w:lang w:eastAsia="ru-RU"/>
        </w:rPr>
      </w:pPr>
    </w:p>
    <w:p w:rsidR="009D2202" w:rsidRDefault="009D2202" w:rsidP="004044C6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1F497D" w:themeColor="text2"/>
          <w:sz w:val="32"/>
          <w:szCs w:val="28"/>
          <w:bdr w:val="none" w:sz="0" w:space="0" w:color="auto" w:frame="1"/>
          <w:lang w:eastAsia="ru-RU"/>
        </w:rPr>
      </w:pPr>
    </w:p>
    <w:p w:rsidR="009D2202" w:rsidRDefault="009D2202" w:rsidP="004044C6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1F497D" w:themeColor="text2"/>
          <w:sz w:val="32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b/>
          <w:bCs/>
          <w:color w:val="1F497D" w:themeColor="text2"/>
          <w:sz w:val="32"/>
          <w:szCs w:val="28"/>
          <w:bdr w:val="none" w:sz="0" w:space="0" w:color="auto" w:frame="1"/>
          <w:lang w:eastAsia="ru-RU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44.75pt;height:166.5pt" fillcolor="#3cf" strokecolor="#009" strokeweight="1pt">
            <v:shadow on="t" color="#009" offset="7pt,-7pt"/>
            <v:textpath style="font-family:&quot;Impact&quot;;v-text-spacing:52429f;v-text-kern:t" trim="t" fitpath="t" xscale="f" string="Памятка для родителей&#10;&quot;Безопасный новый год&quot;"/>
          </v:shape>
        </w:pict>
      </w:r>
    </w:p>
    <w:p w:rsidR="009D2202" w:rsidRDefault="009D2202" w:rsidP="004044C6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1F497D" w:themeColor="text2"/>
          <w:sz w:val="32"/>
          <w:szCs w:val="28"/>
          <w:bdr w:val="none" w:sz="0" w:space="0" w:color="auto" w:frame="1"/>
          <w:lang w:eastAsia="ru-RU"/>
        </w:rPr>
      </w:pPr>
    </w:p>
    <w:p w:rsidR="009D2202" w:rsidRDefault="009D2202" w:rsidP="004044C6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1F497D" w:themeColor="text2"/>
          <w:sz w:val="32"/>
          <w:szCs w:val="28"/>
          <w:bdr w:val="none" w:sz="0" w:space="0" w:color="auto" w:frame="1"/>
          <w:lang w:eastAsia="ru-RU"/>
        </w:rPr>
      </w:pPr>
    </w:p>
    <w:p w:rsidR="009D2202" w:rsidRDefault="009D2202" w:rsidP="004044C6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1F497D" w:themeColor="text2"/>
          <w:sz w:val="32"/>
          <w:szCs w:val="28"/>
          <w:bdr w:val="none" w:sz="0" w:space="0" w:color="auto" w:frame="1"/>
          <w:lang w:eastAsia="ru-RU"/>
        </w:rPr>
      </w:pPr>
    </w:p>
    <w:p w:rsidR="009D2202" w:rsidRDefault="009D2202" w:rsidP="004044C6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1F497D" w:themeColor="text2"/>
          <w:sz w:val="32"/>
          <w:szCs w:val="28"/>
          <w:bdr w:val="none" w:sz="0" w:space="0" w:color="auto" w:frame="1"/>
          <w:lang w:eastAsia="ru-RU"/>
        </w:rPr>
      </w:pPr>
    </w:p>
    <w:p w:rsidR="009D2202" w:rsidRDefault="009D2202" w:rsidP="004044C6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1F497D" w:themeColor="text2"/>
          <w:sz w:val="32"/>
          <w:szCs w:val="28"/>
          <w:bdr w:val="none" w:sz="0" w:space="0" w:color="auto" w:frame="1"/>
          <w:lang w:eastAsia="ru-RU"/>
        </w:rPr>
      </w:pPr>
    </w:p>
    <w:p w:rsidR="009D2202" w:rsidRDefault="009D2202" w:rsidP="004044C6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1F497D" w:themeColor="text2"/>
          <w:sz w:val="32"/>
          <w:szCs w:val="28"/>
          <w:bdr w:val="none" w:sz="0" w:space="0" w:color="auto" w:frame="1"/>
          <w:lang w:eastAsia="ru-RU"/>
        </w:rPr>
      </w:pPr>
    </w:p>
    <w:p w:rsidR="009D2202" w:rsidRDefault="009D2202" w:rsidP="004044C6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1F497D" w:themeColor="text2"/>
          <w:sz w:val="32"/>
          <w:szCs w:val="28"/>
          <w:bdr w:val="none" w:sz="0" w:space="0" w:color="auto" w:frame="1"/>
          <w:lang w:eastAsia="ru-RU"/>
        </w:rPr>
      </w:pPr>
    </w:p>
    <w:p w:rsidR="009D2202" w:rsidRDefault="009D2202" w:rsidP="004044C6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1F497D" w:themeColor="text2"/>
          <w:sz w:val="32"/>
          <w:szCs w:val="28"/>
          <w:bdr w:val="none" w:sz="0" w:space="0" w:color="auto" w:frame="1"/>
          <w:lang w:eastAsia="ru-RU"/>
        </w:rPr>
      </w:pPr>
    </w:p>
    <w:p w:rsidR="009D2202" w:rsidRDefault="009D2202" w:rsidP="004044C6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1F497D" w:themeColor="text2"/>
          <w:sz w:val="32"/>
          <w:szCs w:val="28"/>
          <w:bdr w:val="none" w:sz="0" w:space="0" w:color="auto" w:frame="1"/>
          <w:lang w:eastAsia="ru-RU"/>
        </w:rPr>
      </w:pPr>
    </w:p>
    <w:p w:rsidR="009D2202" w:rsidRDefault="009D2202" w:rsidP="004044C6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1F497D" w:themeColor="text2"/>
          <w:sz w:val="32"/>
          <w:szCs w:val="28"/>
          <w:bdr w:val="none" w:sz="0" w:space="0" w:color="auto" w:frame="1"/>
          <w:lang w:eastAsia="ru-RU"/>
        </w:rPr>
      </w:pPr>
    </w:p>
    <w:p w:rsidR="009D2202" w:rsidRDefault="009D2202" w:rsidP="004044C6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1F497D" w:themeColor="text2"/>
          <w:sz w:val="32"/>
          <w:szCs w:val="28"/>
          <w:bdr w:val="none" w:sz="0" w:space="0" w:color="auto" w:frame="1"/>
          <w:lang w:eastAsia="ru-RU"/>
        </w:rPr>
      </w:pPr>
    </w:p>
    <w:p w:rsidR="009D2202" w:rsidRDefault="009D2202" w:rsidP="004044C6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1F497D" w:themeColor="text2"/>
          <w:sz w:val="32"/>
          <w:szCs w:val="28"/>
          <w:bdr w:val="none" w:sz="0" w:space="0" w:color="auto" w:frame="1"/>
          <w:lang w:eastAsia="ru-RU"/>
        </w:rPr>
      </w:pPr>
    </w:p>
    <w:p w:rsidR="009D2202" w:rsidRDefault="009D2202" w:rsidP="004044C6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1F497D" w:themeColor="text2"/>
          <w:sz w:val="32"/>
          <w:szCs w:val="28"/>
          <w:bdr w:val="none" w:sz="0" w:space="0" w:color="auto" w:frame="1"/>
          <w:lang w:eastAsia="ru-RU"/>
        </w:rPr>
      </w:pPr>
    </w:p>
    <w:p w:rsidR="009D2202" w:rsidRDefault="009D2202" w:rsidP="004044C6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1F497D" w:themeColor="text2"/>
          <w:sz w:val="32"/>
          <w:szCs w:val="28"/>
          <w:bdr w:val="none" w:sz="0" w:space="0" w:color="auto" w:frame="1"/>
          <w:lang w:eastAsia="ru-RU"/>
        </w:rPr>
      </w:pPr>
    </w:p>
    <w:p w:rsidR="009D2202" w:rsidRDefault="009D2202" w:rsidP="004044C6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1F497D" w:themeColor="text2"/>
          <w:sz w:val="32"/>
          <w:szCs w:val="28"/>
          <w:bdr w:val="none" w:sz="0" w:space="0" w:color="auto" w:frame="1"/>
          <w:lang w:eastAsia="ru-RU"/>
        </w:rPr>
      </w:pPr>
    </w:p>
    <w:p w:rsidR="009D2202" w:rsidRDefault="009D2202" w:rsidP="009D2202">
      <w:pPr>
        <w:spacing w:after="0" w:line="240" w:lineRule="auto"/>
        <w:jc w:val="right"/>
        <w:textAlignment w:val="baseline"/>
        <w:rPr>
          <w:rFonts w:ascii="inherit" w:eastAsia="Times New Roman" w:hAnsi="inherit" w:cs="Arial" w:hint="eastAsia"/>
          <w:b/>
          <w:bCs/>
          <w:color w:val="1F497D" w:themeColor="text2"/>
          <w:sz w:val="32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b/>
          <w:bCs/>
          <w:color w:val="1F497D" w:themeColor="text2"/>
          <w:sz w:val="32"/>
          <w:szCs w:val="28"/>
          <w:bdr w:val="none" w:sz="0" w:space="0" w:color="auto" w:frame="1"/>
          <w:lang w:eastAsia="ru-RU"/>
        </w:rPr>
        <w:t>Воспитатели</w:t>
      </w:r>
      <w:proofErr w:type="gramStart"/>
      <w:r>
        <w:rPr>
          <w:rFonts w:ascii="inherit" w:eastAsia="Times New Roman" w:hAnsi="inherit" w:cs="Arial" w:hint="eastAsia"/>
          <w:b/>
          <w:bCs/>
          <w:color w:val="1F497D" w:themeColor="text2"/>
          <w:sz w:val="32"/>
          <w:szCs w:val="28"/>
          <w:bdr w:val="none" w:sz="0" w:space="0" w:color="auto" w:frame="1"/>
          <w:lang w:eastAsia="ru-RU"/>
        </w:rPr>
        <w:t>:Б</w:t>
      </w:r>
      <w:proofErr w:type="gramEnd"/>
      <w:r>
        <w:rPr>
          <w:rFonts w:ascii="inherit" w:eastAsia="Times New Roman" w:hAnsi="inherit" w:cs="Arial" w:hint="eastAsia"/>
          <w:b/>
          <w:bCs/>
          <w:color w:val="1F497D" w:themeColor="text2"/>
          <w:sz w:val="32"/>
          <w:szCs w:val="28"/>
          <w:bdr w:val="none" w:sz="0" w:space="0" w:color="auto" w:frame="1"/>
          <w:lang w:eastAsia="ru-RU"/>
        </w:rPr>
        <w:t>илчеймаа А.Ф.</w:t>
      </w:r>
    </w:p>
    <w:p w:rsidR="009D2202" w:rsidRDefault="009D2202" w:rsidP="009D2202">
      <w:pPr>
        <w:spacing w:after="0" w:line="240" w:lineRule="auto"/>
        <w:jc w:val="right"/>
        <w:textAlignment w:val="baseline"/>
        <w:rPr>
          <w:rFonts w:ascii="inherit" w:eastAsia="Times New Roman" w:hAnsi="inherit" w:cs="Arial"/>
          <w:b/>
          <w:bCs/>
          <w:color w:val="1F497D" w:themeColor="text2"/>
          <w:sz w:val="32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b/>
          <w:bCs/>
          <w:color w:val="1F497D" w:themeColor="text2"/>
          <w:sz w:val="32"/>
          <w:szCs w:val="28"/>
          <w:bdr w:val="none" w:sz="0" w:space="0" w:color="auto" w:frame="1"/>
          <w:lang w:eastAsia="ru-RU"/>
        </w:rPr>
        <w:t xml:space="preserve">                         Кокуу Ч.Ю.</w:t>
      </w:r>
    </w:p>
    <w:p w:rsidR="009D2202" w:rsidRDefault="009D2202" w:rsidP="009D2202">
      <w:pPr>
        <w:spacing w:after="0" w:line="240" w:lineRule="auto"/>
        <w:jc w:val="right"/>
        <w:textAlignment w:val="baseline"/>
        <w:rPr>
          <w:rFonts w:ascii="inherit" w:eastAsia="Times New Roman" w:hAnsi="inherit" w:cs="Arial"/>
          <w:b/>
          <w:bCs/>
          <w:color w:val="1F497D" w:themeColor="text2"/>
          <w:sz w:val="32"/>
          <w:szCs w:val="28"/>
          <w:bdr w:val="none" w:sz="0" w:space="0" w:color="auto" w:frame="1"/>
          <w:lang w:eastAsia="ru-RU"/>
        </w:rPr>
      </w:pPr>
    </w:p>
    <w:p w:rsidR="009D2202" w:rsidRDefault="009D2202" w:rsidP="004044C6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1F497D" w:themeColor="text2"/>
          <w:sz w:val="32"/>
          <w:szCs w:val="28"/>
          <w:bdr w:val="none" w:sz="0" w:space="0" w:color="auto" w:frame="1"/>
          <w:lang w:eastAsia="ru-RU"/>
        </w:rPr>
      </w:pPr>
    </w:p>
    <w:p w:rsidR="004044C6" w:rsidRPr="00C0723B" w:rsidRDefault="004044C6" w:rsidP="009D220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F497D" w:themeColor="text2"/>
          <w:sz w:val="24"/>
          <w:szCs w:val="20"/>
          <w:lang w:eastAsia="ru-RU"/>
        </w:rPr>
      </w:pPr>
      <w:r w:rsidRPr="00C0723B">
        <w:rPr>
          <w:rFonts w:ascii="inherit" w:eastAsia="Times New Roman" w:hAnsi="inherit" w:cs="Arial"/>
          <w:b/>
          <w:bCs/>
          <w:color w:val="1F497D" w:themeColor="text2"/>
          <w:sz w:val="32"/>
          <w:szCs w:val="28"/>
          <w:bdr w:val="none" w:sz="0" w:space="0" w:color="auto" w:frame="1"/>
          <w:lang w:eastAsia="ru-RU"/>
        </w:rPr>
        <w:t>ПАМЯТКА ДЛЯ РОДИТЕЛЕЙ</w:t>
      </w:r>
    </w:p>
    <w:p w:rsidR="004044C6" w:rsidRPr="00C0723B" w:rsidRDefault="004044C6" w:rsidP="009D220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F497D" w:themeColor="text2"/>
          <w:sz w:val="24"/>
          <w:szCs w:val="20"/>
          <w:lang w:eastAsia="ru-RU"/>
        </w:rPr>
      </w:pPr>
      <w:r w:rsidRPr="00C0723B">
        <w:rPr>
          <w:rFonts w:ascii="inherit" w:eastAsia="Times New Roman" w:hAnsi="inherit" w:cs="Arial"/>
          <w:b/>
          <w:bCs/>
          <w:color w:val="1F497D" w:themeColor="text2"/>
          <w:sz w:val="32"/>
          <w:szCs w:val="28"/>
          <w:bdr w:val="none" w:sz="0" w:space="0" w:color="auto" w:frame="1"/>
          <w:lang w:eastAsia="ru-RU"/>
        </w:rPr>
        <w:t>«БЕЗОПАСНЫЙ НОВЫЙ ГОД»</w:t>
      </w:r>
    </w:p>
    <w:p w:rsidR="004044C6" w:rsidRPr="00C0723B" w:rsidRDefault="004044C6" w:rsidP="004044C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63636"/>
          <w:sz w:val="28"/>
          <w:szCs w:val="28"/>
          <w:lang w:eastAsia="ru-RU"/>
        </w:rPr>
      </w:pPr>
      <w:r w:rsidRPr="00C0723B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  <w:lang w:eastAsia="ru-RU"/>
        </w:rPr>
        <w:t>Приближается Новый год, Рождественские праздники. Их ждут взрослые и дети. Чтобы долгожданные праздники не закончились трагедией надо строго соблюдать правила пожарной безопасности.</w:t>
      </w:r>
    </w:p>
    <w:p w:rsidR="004044C6" w:rsidRPr="00C0723B" w:rsidRDefault="00C0723B" w:rsidP="004044C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63636"/>
          <w:sz w:val="28"/>
          <w:szCs w:val="28"/>
          <w:lang w:eastAsia="ru-RU"/>
        </w:rPr>
      </w:pPr>
      <w:r w:rsidRPr="00C0723B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  <w:lang w:eastAsia="ru-RU"/>
        </w:rPr>
        <w:t>Ёлку</w:t>
      </w:r>
      <w:r w:rsidR="004044C6" w:rsidRPr="00C0723B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  <w:lang w:eastAsia="ru-RU"/>
        </w:rPr>
        <w:t xml:space="preserve"> нужно установить таким образом, чтобы она не мешала свободно ходить по комнате и не заслоняла двери, ведущие в другие комнаты. И, что самое главное, стояла бы подальше от батарей отопления. Нельзя украшать </w:t>
      </w:r>
      <w:r w:rsidRPr="00C0723B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  <w:lang w:eastAsia="ru-RU"/>
        </w:rPr>
        <w:t>ёлку</w:t>
      </w:r>
      <w:r w:rsidR="004044C6" w:rsidRPr="00C0723B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  <w:lang w:eastAsia="ru-RU"/>
        </w:rPr>
        <w:t xml:space="preserve"> игрушками, которые легко воспламеняются, обкладывать подставку под </w:t>
      </w:r>
      <w:r w:rsidRPr="00C0723B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  <w:lang w:eastAsia="ru-RU"/>
        </w:rPr>
        <w:t>ёлкой</w:t>
      </w:r>
      <w:r w:rsidR="004044C6" w:rsidRPr="00C0723B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  <w:lang w:eastAsia="ru-RU"/>
        </w:rPr>
        <w:t xml:space="preserve"> обычной ватой, украшать дерево горящими свечками. Эти правила относятся как к настоящим </w:t>
      </w:r>
      <w:r w:rsidRPr="00C0723B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  <w:lang w:eastAsia="ru-RU"/>
        </w:rPr>
        <w:t>ёлкам</w:t>
      </w:r>
      <w:r w:rsidR="004044C6" w:rsidRPr="00C0723B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  <w:lang w:eastAsia="ru-RU"/>
        </w:rPr>
        <w:t>, так и к искусственным.</w:t>
      </w:r>
    </w:p>
    <w:p w:rsidR="004044C6" w:rsidRPr="00C0723B" w:rsidRDefault="004044C6" w:rsidP="004044C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63636"/>
          <w:sz w:val="28"/>
          <w:szCs w:val="28"/>
          <w:lang w:eastAsia="ru-RU"/>
        </w:rPr>
      </w:pPr>
      <w:r w:rsidRPr="00C0723B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  <w:lang w:eastAsia="ru-RU"/>
        </w:rPr>
        <w:t>Электрические гирлянды тоже могут стать причиной пожара или поражения человека электрическим током – электротравмы. Гирлянда безопасна, если прошла сертификацию и во время хранения на складе магазина не была испорчена. Бывает, что гирлянда служит на протяжении многих лет. В этом случае тем более стоит удостовериться, что она исправна. </w:t>
      </w:r>
    </w:p>
    <w:p w:rsidR="004044C6" w:rsidRPr="00C0723B" w:rsidRDefault="004044C6" w:rsidP="004044C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63636"/>
          <w:sz w:val="28"/>
          <w:szCs w:val="28"/>
          <w:lang w:eastAsia="ru-RU"/>
        </w:rPr>
      </w:pPr>
      <w:r w:rsidRPr="00C0723B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  <w:lang w:eastAsia="ru-RU"/>
        </w:rPr>
        <w:t xml:space="preserve">Какой новогодний праздник обходится без бенгальских огней, фейерверков, петард! Перед Новым годом все прилавки завалены пиротехническими игрушками. К сожалению, нередко их качество оставляет желать лучшего. Поэтому необходимо помнить, что применение пиротехнических игрушек может привести не только к пожару, но и к </w:t>
      </w:r>
      <w:r w:rsidR="00C0723B" w:rsidRPr="00C0723B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  <w:lang w:eastAsia="ru-RU"/>
        </w:rPr>
        <w:t>серьёзным</w:t>
      </w:r>
      <w:r w:rsidRPr="00C0723B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  <w:lang w:eastAsia="ru-RU"/>
        </w:rPr>
        <w:t xml:space="preserve"> травмам. </w:t>
      </w:r>
    </w:p>
    <w:p w:rsidR="004044C6" w:rsidRPr="00C0723B" w:rsidRDefault="004044C6" w:rsidP="004044C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63636"/>
          <w:sz w:val="28"/>
          <w:szCs w:val="28"/>
          <w:lang w:eastAsia="ru-RU"/>
        </w:rPr>
      </w:pPr>
      <w:r w:rsidRPr="00C0723B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  <w:lang w:eastAsia="ru-RU"/>
        </w:rPr>
        <w:t>Чтобы предотвратить несчастный случай, необходимо строго соблюдать правила пользования пиротехническими изделиями.</w:t>
      </w:r>
    </w:p>
    <w:p w:rsidR="004044C6" w:rsidRPr="00C0723B" w:rsidRDefault="004044C6" w:rsidP="004044C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63636"/>
          <w:sz w:val="28"/>
          <w:szCs w:val="28"/>
          <w:lang w:eastAsia="ru-RU"/>
        </w:rPr>
      </w:pPr>
      <w:r w:rsidRPr="00C0723B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  <w:lang w:eastAsia="ru-RU"/>
        </w:rPr>
        <w:t>Не стоит приобретать их на оптовых рынках, в подземных переходах или электропоездах.</w:t>
      </w:r>
    </w:p>
    <w:p w:rsidR="004044C6" w:rsidRPr="00C0723B" w:rsidRDefault="004044C6" w:rsidP="004044C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63636"/>
          <w:sz w:val="28"/>
          <w:szCs w:val="28"/>
          <w:lang w:eastAsia="ru-RU"/>
        </w:rPr>
      </w:pPr>
      <w:r w:rsidRPr="00C0723B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  <w:lang w:eastAsia="ru-RU"/>
        </w:rPr>
        <w:t>Нельзя использовать игрушки с поврежденным корпусом или фитилем</w:t>
      </w:r>
    </w:p>
    <w:p w:rsidR="004044C6" w:rsidRPr="00C0723B" w:rsidRDefault="004044C6" w:rsidP="00C0723B">
      <w:pPr>
        <w:spacing w:after="0" w:line="240" w:lineRule="auto"/>
        <w:textAlignment w:val="baseline"/>
        <w:rPr>
          <w:rFonts w:ascii="Arial" w:eastAsia="Times New Roman" w:hAnsi="Arial" w:cs="Arial"/>
          <w:color w:val="363636"/>
          <w:sz w:val="28"/>
          <w:szCs w:val="28"/>
          <w:lang w:eastAsia="ru-RU"/>
        </w:rPr>
      </w:pPr>
      <w:r w:rsidRPr="00C0723B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  <w:lang w:eastAsia="ru-RU"/>
        </w:rPr>
        <w:t>Недопустимо без присмотра взрослых:</w:t>
      </w:r>
      <w:r w:rsidRPr="00C0723B">
        <w:rPr>
          <w:rFonts w:ascii="Arial" w:eastAsia="Times New Roman" w:hAnsi="Arial" w:cs="Arial"/>
          <w:color w:val="363636"/>
          <w:sz w:val="28"/>
          <w:szCs w:val="28"/>
          <w:lang w:eastAsia="ru-RU"/>
        </w:rPr>
        <w:br/>
      </w:r>
      <w:r w:rsidRPr="00C0723B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  <w:lang w:eastAsia="ru-RU"/>
        </w:rPr>
        <w:t> • использовать пиротехнические игрушки в жилых помещениях – квартирах или на балконах,</w:t>
      </w:r>
      <w:r w:rsidRPr="00C0723B">
        <w:rPr>
          <w:rFonts w:ascii="Arial" w:eastAsia="Times New Roman" w:hAnsi="Arial" w:cs="Arial"/>
          <w:color w:val="363636"/>
          <w:sz w:val="28"/>
          <w:szCs w:val="28"/>
          <w:lang w:eastAsia="ru-RU"/>
        </w:rPr>
        <w:br/>
      </w:r>
      <w:r w:rsidRPr="00C0723B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  <w:lang w:eastAsia="ru-RU"/>
        </w:rPr>
        <w:t> • носить такие изделия в карманах</w:t>
      </w:r>
      <w:r w:rsidRPr="00C0723B">
        <w:rPr>
          <w:rFonts w:ascii="Arial" w:eastAsia="Times New Roman" w:hAnsi="Arial" w:cs="Arial"/>
          <w:color w:val="363636"/>
          <w:sz w:val="28"/>
          <w:szCs w:val="28"/>
          <w:lang w:eastAsia="ru-RU"/>
        </w:rPr>
        <w:br/>
      </w:r>
      <w:r w:rsidRPr="00C0723B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  <w:lang w:eastAsia="ru-RU"/>
        </w:rPr>
        <w:t> • направлять ракеты и петарды на людей</w:t>
      </w:r>
      <w:r w:rsidRPr="00C0723B">
        <w:rPr>
          <w:rFonts w:ascii="Arial" w:eastAsia="Times New Roman" w:hAnsi="Arial" w:cs="Arial"/>
          <w:color w:val="363636"/>
          <w:sz w:val="28"/>
          <w:szCs w:val="28"/>
          <w:lang w:eastAsia="ru-RU"/>
        </w:rPr>
        <w:br/>
      </w:r>
      <w:r w:rsidRPr="00C0723B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  <w:lang w:eastAsia="ru-RU"/>
        </w:rPr>
        <w:t xml:space="preserve"> • подходить ближе, чем на 15 метров к </w:t>
      </w:r>
      <w:r w:rsidR="00C0723B" w:rsidRPr="00C0723B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  <w:lang w:eastAsia="ru-RU"/>
        </w:rPr>
        <w:t>зажжённым</w:t>
      </w:r>
      <w:r w:rsidRPr="00C0723B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  <w:lang w:eastAsia="ru-RU"/>
        </w:rPr>
        <w:t xml:space="preserve"> фейерверкам</w:t>
      </w:r>
      <w:r w:rsidRPr="00C0723B">
        <w:rPr>
          <w:rFonts w:ascii="Arial" w:eastAsia="Times New Roman" w:hAnsi="Arial" w:cs="Arial"/>
          <w:color w:val="363636"/>
          <w:sz w:val="28"/>
          <w:szCs w:val="28"/>
          <w:lang w:eastAsia="ru-RU"/>
        </w:rPr>
        <w:br/>
      </w:r>
      <w:r w:rsidRPr="00C0723B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  <w:lang w:eastAsia="ru-RU"/>
        </w:rPr>
        <w:t> • бросать петарды под ноги</w:t>
      </w:r>
      <w:r w:rsidRPr="00C0723B">
        <w:rPr>
          <w:rFonts w:ascii="Arial" w:eastAsia="Times New Roman" w:hAnsi="Arial" w:cs="Arial"/>
          <w:color w:val="363636"/>
          <w:sz w:val="28"/>
          <w:szCs w:val="28"/>
          <w:lang w:eastAsia="ru-RU"/>
        </w:rPr>
        <w:br/>
      </w:r>
      <w:r w:rsidRPr="00C0723B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  <w:lang w:eastAsia="ru-RU"/>
        </w:rPr>
        <w:t> • поджигать фитиль, держа его возле лица</w:t>
      </w:r>
      <w:r w:rsidRPr="00C0723B">
        <w:rPr>
          <w:rFonts w:ascii="Arial" w:eastAsia="Times New Roman" w:hAnsi="Arial" w:cs="Arial"/>
          <w:color w:val="363636"/>
          <w:sz w:val="28"/>
          <w:szCs w:val="28"/>
          <w:lang w:eastAsia="ru-RU"/>
        </w:rPr>
        <w:br/>
      </w:r>
      <w:r w:rsidRPr="00C0723B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  <w:lang w:eastAsia="ru-RU"/>
        </w:rPr>
        <w:t> • использовать пиротехнику при сильном ветре.</w:t>
      </w:r>
    </w:p>
    <w:p w:rsidR="004044C6" w:rsidRPr="00C0723B" w:rsidRDefault="004044C6" w:rsidP="004044C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63636"/>
          <w:sz w:val="28"/>
          <w:szCs w:val="28"/>
          <w:lang w:eastAsia="ru-RU"/>
        </w:rPr>
      </w:pPr>
      <w:r w:rsidRPr="00C0723B">
        <w:rPr>
          <w:rFonts w:ascii="inherit" w:eastAsia="Times New Roman" w:hAnsi="inherit" w:cs="Arial"/>
          <w:b/>
          <w:bCs/>
          <w:color w:val="1F497D" w:themeColor="text2"/>
          <w:sz w:val="28"/>
          <w:szCs w:val="28"/>
          <w:bdr w:val="none" w:sz="0" w:space="0" w:color="auto" w:frame="1"/>
          <w:lang w:eastAsia="ru-RU"/>
        </w:rPr>
        <w:t>Уважаемые родители!</w:t>
      </w:r>
      <w:r w:rsidRPr="00C0723B">
        <w:rPr>
          <w:rFonts w:ascii="inherit" w:eastAsia="Times New Roman" w:hAnsi="inherit" w:cs="Arial"/>
          <w:color w:val="1F497D" w:themeColor="text2"/>
          <w:sz w:val="28"/>
          <w:szCs w:val="28"/>
          <w:bdr w:val="none" w:sz="0" w:space="0" w:color="auto" w:frame="1"/>
          <w:lang w:eastAsia="ru-RU"/>
        </w:rPr>
        <w:t> </w:t>
      </w:r>
      <w:r w:rsidRPr="00C0723B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  <w:lang w:eastAsia="ru-RU"/>
        </w:rPr>
        <w:t xml:space="preserve">Расскажите </w:t>
      </w:r>
      <w:r w:rsidR="00C0723B" w:rsidRPr="00C0723B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  <w:lang w:eastAsia="ru-RU"/>
        </w:rPr>
        <w:t>ребёнку</w:t>
      </w:r>
      <w:r w:rsidRPr="00C0723B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  <w:lang w:eastAsia="ru-RU"/>
        </w:rPr>
        <w:t xml:space="preserve"> о правилах пожарной безопасности, выполняя это в доступной форме в виде бесед, сказок дети узнают об опасностях игр со спичками, зажигалками, петардами, о правилах поведения при пожаре.</w:t>
      </w:r>
    </w:p>
    <w:p w:rsidR="004044C6" w:rsidRPr="00C0723B" w:rsidRDefault="004044C6" w:rsidP="004044C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63636"/>
          <w:sz w:val="28"/>
          <w:szCs w:val="28"/>
          <w:lang w:eastAsia="ru-RU"/>
        </w:rPr>
      </w:pPr>
      <w:r w:rsidRPr="00C0723B">
        <w:rPr>
          <w:rFonts w:ascii="inherit" w:eastAsia="Times New Roman" w:hAnsi="inherit" w:cs="Arial"/>
          <w:b/>
          <w:bCs/>
          <w:color w:val="365F91" w:themeColor="accent1" w:themeShade="BF"/>
          <w:sz w:val="28"/>
          <w:szCs w:val="28"/>
          <w:bdr w:val="none" w:sz="0" w:space="0" w:color="auto" w:frame="1"/>
          <w:lang w:eastAsia="ru-RU"/>
        </w:rPr>
        <w:t>Помните!</w:t>
      </w:r>
      <w:r w:rsidRPr="00C0723B">
        <w:rPr>
          <w:rFonts w:ascii="inherit" w:eastAsia="Times New Roman" w:hAnsi="inherit" w:cs="Arial"/>
          <w:color w:val="365F91" w:themeColor="accent1" w:themeShade="BF"/>
          <w:sz w:val="28"/>
          <w:szCs w:val="28"/>
          <w:bdr w:val="none" w:sz="0" w:space="0" w:color="auto" w:frame="1"/>
          <w:lang w:eastAsia="ru-RU"/>
        </w:rPr>
        <w:t> </w:t>
      </w:r>
      <w:r w:rsidRPr="00C0723B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  <w:lang w:eastAsia="ru-RU"/>
        </w:rPr>
        <w:t>Соблюдение мер пожарной безопасности – это залог вашего благополучия, сохранности вашей жизни и жизни ваших близких!</w:t>
      </w:r>
    </w:p>
    <w:p w:rsidR="004044C6" w:rsidRPr="00C0723B" w:rsidRDefault="004044C6" w:rsidP="004044C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63636"/>
          <w:sz w:val="28"/>
          <w:szCs w:val="28"/>
          <w:lang w:eastAsia="ru-RU"/>
        </w:rPr>
      </w:pPr>
      <w:r w:rsidRPr="00C0723B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  <w:lang w:eastAsia="ru-RU"/>
        </w:rPr>
        <w:t> </w:t>
      </w:r>
    </w:p>
    <w:p w:rsidR="00C0723B" w:rsidRPr="00C0723B" w:rsidRDefault="00C0723B" w:rsidP="004044C6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C0723B" w:rsidRPr="00C0723B" w:rsidRDefault="00C0723B" w:rsidP="004044C6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4044C6" w:rsidRPr="00C0723B" w:rsidRDefault="004044C6" w:rsidP="004044C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63636"/>
          <w:sz w:val="32"/>
          <w:szCs w:val="20"/>
          <w:lang w:eastAsia="ru-RU"/>
        </w:rPr>
      </w:pPr>
      <w:r w:rsidRPr="00C0723B">
        <w:rPr>
          <w:rFonts w:ascii="inherit" w:eastAsia="Times New Roman" w:hAnsi="inherit" w:cs="Arial"/>
          <w:b/>
          <w:bCs/>
          <w:color w:val="FF0000"/>
          <w:sz w:val="36"/>
          <w:szCs w:val="28"/>
          <w:bdr w:val="none" w:sz="0" w:space="0" w:color="auto" w:frame="1"/>
          <w:lang w:eastAsia="ru-RU"/>
        </w:rPr>
        <w:t>ВНИМАНИЕ! Новый Год!</w:t>
      </w:r>
    </w:p>
    <w:p w:rsidR="004044C6" w:rsidRPr="00C0723B" w:rsidRDefault="004044C6" w:rsidP="004044C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63636"/>
          <w:sz w:val="24"/>
          <w:szCs w:val="20"/>
          <w:lang w:eastAsia="ru-RU"/>
        </w:rPr>
      </w:pPr>
      <w:r w:rsidRPr="00C0723B">
        <w:rPr>
          <w:rFonts w:ascii="inherit" w:eastAsia="Times New Roman" w:hAnsi="inherit" w:cs="Arial"/>
          <w:b/>
          <w:bCs/>
          <w:color w:val="363636"/>
          <w:sz w:val="32"/>
          <w:szCs w:val="28"/>
          <w:bdr w:val="none" w:sz="0" w:space="0" w:color="auto" w:frame="1"/>
          <w:lang w:eastAsia="ru-RU"/>
        </w:rPr>
        <w:t>Уважаемые родители!</w:t>
      </w:r>
    </w:p>
    <w:p w:rsidR="004044C6" w:rsidRPr="004044C6" w:rsidRDefault="004044C6" w:rsidP="004044C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63636"/>
          <w:sz w:val="20"/>
          <w:szCs w:val="20"/>
          <w:lang w:eastAsia="ru-RU"/>
        </w:rPr>
      </w:pPr>
      <w:r w:rsidRPr="004044C6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  <w:lang w:eastAsia="ru-RU"/>
        </w:rPr>
        <w:t>Новогодние праздники всегда ждут и взрослые и дети. К сожалению, они сопровождаются увеличением числа несчастных случаев с детьми. </w:t>
      </w:r>
      <w:r w:rsidRPr="004044C6">
        <w:rPr>
          <w:rFonts w:ascii="inherit" w:eastAsia="Times New Roman" w:hAnsi="inherit" w:cs="Arial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Будьте бдительны! </w:t>
      </w:r>
    </w:p>
    <w:p w:rsidR="004044C6" w:rsidRPr="004044C6" w:rsidRDefault="004044C6" w:rsidP="004044C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63636"/>
          <w:sz w:val="20"/>
          <w:szCs w:val="20"/>
          <w:lang w:eastAsia="ru-RU"/>
        </w:rPr>
      </w:pPr>
      <w:r w:rsidRPr="004044C6">
        <w:rPr>
          <w:rFonts w:ascii="inherit" w:eastAsia="Times New Roman" w:hAnsi="inherit" w:cs="Arial"/>
          <w:color w:val="363636"/>
          <w:sz w:val="28"/>
          <w:szCs w:val="28"/>
          <w:bdr w:val="none" w:sz="0" w:space="0" w:color="auto" w:frame="1"/>
          <w:lang w:eastAsia="ru-RU"/>
        </w:rPr>
        <w:t>Возможные опасности, подстерегающие ребенка в Новый Год: </w:t>
      </w:r>
    </w:p>
    <w:p w:rsidR="004044C6" w:rsidRPr="004044C6" w:rsidRDefault="004044C6" w:rsidP="004044C6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4044C6">
        <w:rPr>
          <w:rFonts w:ascii="inherit" w:eastAsia="Times New Roman" w:hAnsi="inherit" w:cs="Arial"/>
          <w:b/>
          <w:bCs/>
          <w:color w:val="121212"/>
          <w:sz w:val="28"/>
          <w:szCs w:val="28"/>
          <w:bdr w:val="none" w:sz="0" w:space="0" w:color="auto" w:frame="1"/>
          <w:lang w:eastAsia="ru-RU"/>
        </w:rPr>
        <w:t>Ёлка </w:t>
      </w:r>
    </w:p>
    <w:p w:rsidR="004044C6" w:rsidRPr="004044C6" w:rsidRDefault="004044C6" w:rsidP="004044C6">
      <w:pPr>
        <w:numPr>
          <w:ilvl w:val="0"/>
          <w:numId w:val="2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4044C6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  <w:lang w:eastAsia="ru-RU"/>
        </w:rPr>
        <w:t>Игрушки, стеклянные бьются! </w:t>
      </w:r>
    </w:p>
    <w:p w:rsidR="004044C6" w:rsidRPr="004044C6" w:rsidRDefault="004044C6" w:rsidP="004044C6">
      <w:pPr>
        <w:numPr>
          <w:ilvl w:val="0"/>
          <w:numId w:val="2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4044C6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  <w:lang w:eastAsia="ru-RU"/>
        </w:rPr>
        <w:t>Мишура и "дождики", мелкие игрушки проглатываются </w:t>
      </w:r>
    </w:p>
    <w:p w:rsidR="004044C6" w:rsidRPr="004044C6" w:rsidRDefault="004044C6" w:rsidP="004044C6">
      <w:pPr>
        <w:numPr>
          <w:ilvl w:val="0"/>
          <w:numId w:val="2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4044C6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  <w:lang w:eastAsia="ru-RU"/>
        </w:rPr>
        <w:t>Ёлки падают на детей!! </w:t>
      </w:r>
    </w:p>
    <w:p w:rsidR="004044C6" w:rsidRPr="004044C6" w:rsidRDefault="004044C6" w:rsidP="004044C6">
      <w:pPr>
        <w:numPr>
          <w:ilvl w:val="0"/>
          <w:numId w:val="2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4044C6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  <w:lang w:eastAsia="ru-RU"/>
        </w:rPr>
        <w:t>Иголки тоже отправляются в рот малышу </w:t>
      </w:r>
    </w:p>
    <w:p w:rsidR="004044C6" w:rsidRPr="004044C6" w:rsidRDefault="004044C6" w:rsidP="004044C6">
      <w:pPr>
        <w:numPr>
          <w:ilvl w:val="0"/>
          <w:numId w:val="2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4044C6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  <w:lang w:eastAsia="ru-RU"/>
        </w:rPr>
        <w:t xml:space="preserve">Новогодние гирлянды - </w:t>
      </w:r>
      <w:proofErr w:type="gramStart"/>
      <w:r w:rsidRPr="004044C6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  <w:lang w:eastAsia="ru-RU"/>
        </w:rPr>
        <w:t>легко доступный</w:t>
      </w:r>
      <w:proofErr w:type="gramEnd"/>
      <w:r w:rsidRPr="004044C6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  <w:lang w:eastAsia="ru-RU"/>
        </w:rPr>
        <w:t xml:space="preserve"> и заманчиво выглядящий электроприбор, который может быть опасен для Вашего ребенка. </w:t>
      </w:r>
    </w:p>
    <w:p w:rsidR="004044C6" w:rsidRPr="004044C6" w:rsidRDefault="004044C6" w:rsidP="004044C6">
      <w:pPr>
        <w:numPr>
          <w:ilvl w:val="0"/>
          <w:numId w:val="3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4044C6">
        <w:rPr>
          <w:rFonts w:ascii="inherit" w:eastAsia="Times New Roman" w:hAnsi="inherit" w:cs="Arial"/>
          <w:b/>
          <w:bCs/>
          <w:color w:val="121212"/>
          <w:sz w:val="28"/>
          <w:szCs w:val="28"/>
          <w:bdr w:val="none" w:sz="0" w:space="0" w:color="auto" w:frame="1"/>
          <w:lang w:eastAsia="ru-RU"/>
        </w:rPr>
        <w:t>Пища, алкоголь</w:t>
      </w:r>
    </w:p>
    <w:p w:rsidR="004044C6" w:rsidRPr="004044C6" w:rsidRDefault="004044C6" w:rsidP="004044C6">
      <w:pPr>
        <w:numPr>
          <w:ilvl w:val="0"/>
          <w:numId w:val="4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4044C6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  <w:lang w:eastAsia="ru-RU"/>
        </w:rPr>
        <w:t>Следите, чтобы дети не переели за праздничным столом </w:t>
      </w:r>
    </w:p>
    <w:p w:rsidR="004044C6" w:rsidRPr="004044C6" w:rsidRDefault="004044C6" w:rsidP="004044C6">
      <w:pPr>
        <w:numPr>
          <w:ilvl w:val="0"/>
          <w:numId w:val="4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4044C6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  <w:lang w:eastAsia="ru-RU"/>
        </w:rPr>
        <w:t>Смотрите, что кушает Ваш ребенок, не приложился ли он к родительскому бокалу </w:t>
      </w:r>
    </w:p>
    <w:p w:rsidR="004044C6" w:rsidRPr="004044C6" w:rsidRDefault="004044C6" w:rsidP="004044C6">
      <w:pPr>
        <w:numPr>
          <w:ilvl w:val="0"/>
          <w:numId w:val="4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4044C6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  <w:lang w:eastAsia="ru-RU"/>
        </w:rPr>
        <w:t>Покупая продукты к праздничному столу, позаботьтесь об их свежести и качестве</w:t>
      </w:r>
    </w:p>
    <w:p w:rsidR="004044C6" w:rsidRPr="004044C6" w:rsidRDefault="004044C6" w:rsidP="004044C6">
      <w:pPr>
        <w:numPr>
          <w:ilvl w:val="0"/>
          <w:numId w:val="5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4044C6">
        <w:rPr>
          <w:rFonts w:ascii="inherit" w:eastAsia="Times New Roman" w:hAnsi="inherit" w:cs="Arial"/>
          <w:b/>
          <w:bCs/>
          <w:color w:val="121212"/>
          <w:sz w:val="28"/>
          <w:szCs w:val="28"/>
          <w:bdr w:val="none" w:sz="0" w:space="0" w:color="auto" w:frame="1"/>
          <w:lang w:eastAsia="ru-RU"/>
        </w:rPr>
        <w:t>Лекарства и бытовая химия </w:t>
      </w:r>
    </w:p>
    <w:p w:rsidR="004044C6" w:rsidRPr="004044C6" w:rsidRDefault="004044C6" w:rsidP="004044C6">
      <w:pPr>
        <w:numPr>
          <w:ilvl w:val="0"/>
          <w:numId w:val="6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4044C6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  <w:lang w:eastAsia="ru-RU"/>
        </w:rPr>
        <w:t>Пока Вы готовитесь к празднику, ребенок может залезть в аптечку или порыться в бытовой химии - следите за ребенком! Помните о том, что лекарства и бытовая химия должны быть под замком! </w:t>
      </w:r>
    </w:p>
    <w:p w:rsidR="004044C6" w:rsidRPr="004044C6" w:rsidRDefault="004044C6" w:rsidP="004044C6">
      <w:pPr>
        <w:numPr>
          <w:ilvl w:val="0"/>
          <w:numId w:val="7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4044C6">
        <w:rPr>
          <w:rFonts w:ascii="inherit" w:eastAsia="Times New Roman" w:hAnsi="inherit" w:cs="Arial"/>
          <w:b/>
          <w:bCs/>
          <w:color w:val="121212"/>
          <w:sz w:val="28"/>
          <w:szCs w:val="28"/>
          <w:bdr w:val="none" w:sz="0" w:space="0" w:color="auto" w:frame="1"/>
          <w:lang w:eastAsia="ru-RU"/>
        </w:rPr>
        <w:t>Петарды и фейерверки </w:t>
      </w:r>
    </w:p>
    <w:p w:rsidR="004044C6" w:rsidRPr="004044C6" w:rsidRDefault="004044C6" w:rsidP="004044C6">
      <w:pPr>
        <w:numPr>
          <w:ilvl w:val="0"/>
          <w:numId w:val="8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4044C6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  <w:lang w:eastAsia="ru-RU"/>
        </w:rPr>
        <w:t>Это, пожалуй, </w:t>
      </w:r>
      <w:r w:rsidRPr="004044C6">
        <w:rPr>
          <w:rFonts w:ascii="inherit" w:eastAsia="Times New Roman" w:hAnsi="inherit" w:cs="Arial"/>
          <w:b/>
          <w:bCs/>
          <w:color w:val="121212"/>
          <w:sz w:val="28"/>
          <w:szCs w:val="28"/>
          <w:bdr w:val="none" w:sz="0" w:space="0" w:color="auto" w:frame="1"/>
          <w:lang w:eastAsia="ru-RU"/>
        </w:rPr>
        <w:t>самое опасное в новогодние дни</w:t>
      </w:r>
      <w:r w:rsidRPr="004044C6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  <w:lang w:eastAsia="ru-RU"/>
        </w:rPr>
        <w:t xml:space="preserve">. Не используйте петарды и фейерверки при маленьких детях. Самое малое - ребенок перепугается. </w:t>
      </w:r>
      <w:proofErr w:type="gramStart"/>
      <w:r w:rsidRPr="004044C6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  <w:lang w:eastAsia="ru-RU"/>
        </w:rPr>
        <w:t>Самое</w:t>
      </w:r>
      <w:proofErr w:type="gramEnd"/>
      <w:r w:rsidRPr="004044C6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  <w:lang w:eastAsia="ru-RU"/>
        </w:rPr>
        <w:t xml:space="preserve"> большое - ожоги, травмы, порой, несовместимые с жизнью. </w:t>
      </w:r>
    </w:p>
    <w:p w:rsidR="004044C6" w:rsidRPr="004044C6" w:rsidRDefault="004044C6" w:rsidP="004044C6">
      <w:pPr>
        <w:numPr>
          <w:ilvl w:val="0"/>
          <w:numId w:val="9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4044C6">
        <w:rPr>
          <w:rFonts w:ascii="inherit" w:eastAsia="Times New Roman" w:hAnsi="inherit" w:cs="Arial"/>
          <w:b/>
          <w:bCs/>
          <w:color w:val="121212"/>
          <w:sz w:val="28"/>
          <w:szCs w:val="28"/>
          <w:bdr w:val="none" w:sz="0" w:space="0" w:color="auto" w:frame="1"/>
          <w:lang w:eastAsia="ru-RU"/>
        </w:rPr>
        <w:t>Дети на улице</w:t>
      </w:r>
    </w:p>
    <w:p w:rsidR="004044C6" w:rsidRPr="004044C6" w:rsidRDefault="004044C6" w:rsidP="004044C6">
      <w:pPr>
        <w:numPr>
          <w:ilvl w:val="0"/>
          <w:numId w:val="10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4044C6">
        <w:rPr>
          <w:rFonts w:ascii="inherit" w:eastAsia="Times New Roman" w:hAnsi="inherit" w:cs="Arial"/>
          <w:color w:val="121212"/>
          <w:sz w:val="28"/>
          <w:szCs w:val="28"/>
          <w:bdr w:val="none" w:sz="0" w:space="0" w:color="auto" w:frame="1"/>
          <w:lang w:eastAsia="ru-RU"/>
        </w:rPr>
        <w:t>Часто становятся жертвами ДТП, не только предоставленные сами себе, но и под "чутким" вниманием своих родителей, бабушек, нянь. Особенно хочется упомянуть о самодельных горках, выходящих на проезжую часть. Ребенка, скатившегося с такой горки и попавшего под автомобиль, редко удаётся спасти. </w:t>
      </w:r>
    </w:p>
    <w:p w:rsidR="004044C6" w:rsidRPr="00C0723B" w:rsidRDefault="004044C6" w:rsidP="004044C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65F91" w:themeColor="accent1" w:themeShade="BF"/>
          <w:sz w:val="32"/>
          <w:szCs w:val="20"/>
          <w:lang w:eastAsia="ru-RU"/>
        </w:rPr>
      </w:pPr>
      <w:r w:rsidRPr="00C0723B">
        <w:rPr>
          <w:rFonts w:ascii="inherit" w:eastAsia="Times New Roman" w:hAnsi="inherit" w:cs="Arial"/>
          <w:b/>
          <w:bCs/>
          <w:color w:val="365F91" w:themeColor="accent1" w:themeShade="BF"/>
          <w:sz w:val="36"/>
          <w:szCs w:val="28"/>
          <w:bdr w:val="none" w:sz="0" w:space="0" w:color="auto" w:frame="1"/>
          <w:lang w:eastAsia="ru-RU"/>
        </w:rPr>
        <w:t>Будьте бдительны, и счастливых Вам праздников!</w:t>
      </w:r>
    </w:p>
    <w:p w:rsidR="00FA3C3F" w:rsidRDefault="00FA3C3F">
      <w:bookmarkStart w:id="0" w:name="_GoBack"/>
      <w:bookmarkEnd w:id="0"/>
    </w:p>
    <w:sectPr w:rsidR="00FA3C3F" w:rsidSect="009D2202">
      <w:pgSz w:w="11906" w:h="16838"/>
      <w:pgMar w:top="1134" w:right="850" w:bottom="1134" w:left="1701" w:header="708" w:footer="708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E6664"/>
    <w:multiLevelType w:val="multilevel"/>
    <w:tmpl w:val="AC6070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264E9E"/>
    <w:multiLevelType w:val="multilevel"/>
    <w:tmpl w:val="A82A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3D4975"/>
    <w:multiLevelType w:val="multilevel"/>
    <w:tmpl w:val="8144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2A29D2"/>
    <w:multiLevelType w:val="multilevel"/>
    <w:tmpl w:val="1DCEC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C60ADB"/>
    <w:multiLevelType w:val="multilevel"/>
    <w:tmpl w:val="2430B9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CF731C"/>
    <w:multiLevelType w:val="multilevel"/>
    <w:tmpl w:val="87266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13245C"/>
    <w:multiLevelType w:val="multilevel"/>
    <w:tmpl w:val="333C13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A171B1"/>
    <w:multiLevelType w:val="multilevel"/>
    <w:tmpl w:val="B61E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162587"/>
    <w:multiLevelType w:val="multilevel"/>
    <w:tmpl w:val="CA8613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810995"/>
    <w:multiLevelType w:val="multilevel"/>
    <w:tmpl w:val="B5F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9"/>
  </w:num>
  <w:num w:numId="7">
    <w:abstractNumId w:val="4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4C6"/>
    <w:rsid w:val="004044C6"/>
    <w:rsid w:val="0054577B"/>
    <w:rsid w:val="009D2202"/>
    <w:rsid w:val="00C0723B"/>
    <w:rsid w:val="00C309A1"/>
    <w:rsid w:val="00FA3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57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57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Детский сад №2</cp:lastModifiedBy>
  <cp:revision>4</cp:revision>
  <dcterms:created xsi:type="dcterms:W3CDTF">2018-11-02T15:37:00Z</dcterms:created>
  <dcterms:modified xsi:type="dcterms:W3CDTF">2021-01-03T05:17:00Z</dcterms:modified>
</cp:coreProperties>
</file>