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3F" w:rsidRPr="00945F97" w:rsidRDefault="00873B3F" w:rsidP="00873B3F">
      <w:pPr>
        <w:pStyle w:val="a5"/>
        <w:spacing w:line="276" w:lineRule="auto"/>
        <w:jc w:val="center"/>
        <w:rPr>
          <w:rFonts w:ascii="Times New Roman" w:eastAsia="Times New Roman" w:hAnsi="Times New Roman" w:cs="Times New Roman"/>
          <w:sz w:val="24"/>
          <w:szCs w:val="24"/>
        </w:rPr>
      </w:pPr>
      <w:r w:rsidRPr="00945F97">
        <w:rPr>
          <w:rFonts w:ascii="Times New Roman" w:eastAsia="Times New Roman" w:hAnsi="Times New Roman" w:cs="Times New Roman"/>
          <w:sz w:val="24"/>
          <w:szCs w:val="24"/>
        </w:rPr>
        <w:t xml:space="preserve">Муниципальное бюджетное дошкольное образовательное учреждение  </w:t>
      </w:r>
    </w:p>
    <w:p w:rsidR="00873B3F" w:rsidRDefault="00873B3F" w:rsidP="00873B3F">
      <w:pPr>
        <w:pStyle w:val="a5"/>
        <w:spacing w:line="276" w:lineRule="auto"/>
        <w:jc w:val="center"/>
        <w:rPr>
          <w:rFonts w:ascii="Times New Roman" w:eastAsia="Times New Roman" w:hAnsi="Times New Roman" w:cs="Times New Roman"/>
          <w:sz w:val="24"/>
          <w:szCs w:val="24"/>
        </w:rPr>
      </w:pPr>
      <w:r w:rsidRPr="00945F97">
        <w:rPr>
          <w:rFonts w:ascii="Times New Roman" w:eastAsia="Times New Roman" w:hAnsi="Times New Roman" w:cs="Times New Roman"/>
          <w:sz w:val="24"/>
          <w:szCs w:val="24"/>
        </w:rPr>
        <w:t xml:space="preserve">детский сад «Дамырак»  </w:t>
      </w:r>
      <w:r>
        <w:rPr>
          <w:rFonts w:ascii="Times New Roman" w:eastAsia="Times New Roman" w:hAnsi="Times New Roman" w:cs="Times New Roman"/>
          <w:sz w:val="24"/>
          <w:szCs w:val="24"/>
        </w:rPr>
        <w:t>с. Самагалтай Тес-Хемского кожууна</w:t>
      </w:r>
    </w:p>
    <w:p w:rsidR="00873B3F" w:rsidRDefault="00873B3F" w:rsidP="00873B3F">
      <w:pPr>
        <w:pStyle w:val="a5"/>
        <w:spacing w:line="276" w:lineRule="auto"/>
        <w:jc w:val="center"/>
        <w:rPr>
          <w:rFonts w:ascii="Times New Roman" w:eastAsia="Times New Roman" w:hAnsi="Times New Roman" w:cs="Times New Roman"/>
          <w:sz w:val="24"/>
          <w:szCs w:val="24"/>
        </w:rPr>
      </w:pPr>
      <w:r w:rsidRPr="00945F97">
        <w:rPr>
          <w:rFonts w:ascii="Times New Roman" w:eastAsia="Times New Roman" w:hAnsi="Times New Roman" w:cs="Times New Roman"/>
          <w:sz w:val="24"/>
          <w:szCs w:val="24"/>
        </w:rPr>
        <w:t xml:space="preserve">                                                                                                                                             </w:t>
      </w: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b/>
          <w:sz w:val="36"/>
          <w:szCs w:val="36"/>
        </w:rPr>
      </w:pPr>
    </w:p>
    <w:p w:rsidR="00873B3F" w:rsidRDefault="00873B3F" w:rsidP="00873B3F">
      <w:pPr>
        <w:pStyle w:val="a5"/>
        <w:spacing w:line="276" w:lineRule="auto"/>
        <w:jc w:val="center"/>
        <w:rPr>
          <w:rFonts w:ascii="Times New Roman" w:eastAsia="Times New Roman" w:hAnsi="Times New Roman" w:cs="Times New Roman"/>
          <w:b/>
          <w:sz w:val="36"/>
          <w:szCs w:val="36"/>
        </w:rPr>
      </w:pPr>
    </w:p>
    <w:p w:rsidR="00873B3F" w:rsidRDefault="00873B3F" w:rsidP="00873B3F">
      <w:pPr>
        <w:pStyle w:val="a5"/>
        <w:spacing w:line="276" w:lineRule="auto"/>
        <w:jc w:val="center"/>
        <w:rPr>
          <w:rFonts w:ascii="Times New Roman" w:eastAsia="Times New Roman" w:hAnsi="Times New Roman" w:cs="Times New Roman"/>
          <w:b/>
          <w:sz w:val="36"/>
          <w:szCs w:val="36"/>
        </w:rPr>
      </w:pPr>
    </w:p>
    <w:p w:rsidR="00873B3F" w:rsidRPr="009F393A" w:rsidRDefault="00873B3F" w:rsidP="00873B3F">
      <w:pPr>
        <w:pStyle w:val="a5"/>
        <w:spacing w:line="276" w:lineRule="auto"/>
        <w:jc w:val="center"/>
        <w:rPr>
          <w:rFonts w:ascii="Times New Roman" w:eastAsia="Times New Roman" w:hAnsi="Times New Roman" w:cs="Times New Roman"/>
          <w:b/>
          <w:sz w:val="48"/>
          <w:szCs w:val="48"/>
        </w:rPr>
      </w:pPr>
      <w:r w:rsidRPr="009F393A">
        <w:rPr>
          <w:rFonts w:ascii="Times New Roman" w:eastAsia="Times New Roman" w:hAnsi="Times New Roman" w:cs="Times New Roman"/>
          <w:b/>
          <w:sz w:val="48"/>
          <w:szCs w:val="48"/>
        </w:rPr>
        <w:t>Отчет о результатах самообследования</w:t>
      </w:r>
    </w:p>
    <w:p w:rsidR="00873B3F" w:rsidRPr="009F393A" w:rsidRDefault="00351470" w:rsidP="00873B3F">
      <w:pPr>
        <w:pStyle w:val="a5"/>
        <w:spacing w:line="276" w:lineRule="auto"/>
        <w:jc w:val="center"/>
        <w:rPr>
          <w:rFonts w:ascii="Times New Roman" w:eastAsia="Times New Roman" w:hAnsi="Times New Roman" w:cs="Times New Roman"/>
          <w:b/>
          <w:sz w:val="48"/>
          <w:szCs w:val="48"/>
          <w:u w:val="single"/>
        </w:rPr>
      </w:pPr>
      <w:r>
        <w:rPr>
          <w:rFonts w:ascii="Times New Roman" w:eastAsia="Times New Roman" w:hAnsi="Times New Roman" w:cs="Times New Roman"/>
          <w:b/>
          <w:sz w:val="48"/>
          <w:szCs w:val="48"/>
          <w:u w:val="single"/>
        </w:rPr>
        <w:t>за 2020-2021</w:t>
      </w:r>
      <w:r w:rsidR="00873B3F" w:rsidRPr="009F393A">
        <w:rPr>
          <w:rFonts w:ascii="Times New Roman" w:eastAsia="Times New Roman" w:hAnsi="Times New Roman" w:cs="Times New Roman"/>
          <w:b/>
          <w:sz w:val="48"/>
          <w:szCs w:val="48"/>
          <w:u w:val="single"/>
        </w:rPr>
        <w:t xml:space="preserve"> учебный год</w:t>
      </w:r>
    </w:p>
    <w:p w:rsidR="00873B3F" w:rsidRPr="009F393A" w:rsidRDefault="00873B3F" w:rsidP="00873B3F">
      <w:pPr>
        <w:pStyle w:val="a5"/>
        <w:spacing w:line="276" w:lineRule="auto"/>
        <w:jc w:val="center"/>
        <w:rPr>
          <w:rFonts w:ascii="Times New Roman" w:eastAsia="Times New Roman" w:hAnsi="Times New Roman" w:cs="Times New Roman"/>
          <w:sz w:val="48"/>
          <w:szCs w:val="48"/>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sz w:val="24"/>
          <w:szCs w:val="24"/>
        </w:rPr>
      </w:pPr>
    </w:p>
    <w:p w:rsidR="00873B3F" w:rsidRDefault="00873B3F" w:rsidP="00873B3F">
      <w:pPr>
        <w:pStyle w:val="a5"/>
        <w:spacing w:line="276" w:lineRule="auto"/>
        <w:jc w:val="center"/>
        <w:rPr>
          <w:rFonts w:ascii="Times New Roman" w:eastAsia="Times New Roman" w:hAnsi="Times New Roman" w:cs="Times New Roman"/>
          <w:b/>
          <w:sz w:val="28"/>
          <w:szCs w:val="28"/>
        </w:rPr>
      </w:pPr>
    </w:p>
    <w:p w:rsidR="00873B3F" w:rsidRDefault="00873B3F" w:rsidP="00873B3F">
      <w:pPr>
        <w:pStyle w:val="a5"/>
        <w:spacing w:line="276" w:lineRule="auto"/>
        <w:jc w:val="center"/>
        <w:rPr>
          <w:rFonts w:ascii="Times New Roman" w:eastAsia="Times New Roman" w:hAnsi="Times New Roman" w:cs="Times New Roman"/>
          <w:b/>
          <w:sz w:val="28"/>
          <w:szCs w:val="28"/>
        </w:rPr>
      </w:pPr>
    </w:p>
    <w:p w:rsidR="00873B3F" w:rsidRDefault="00873B3F" w:rsidP="00873B3F">
      <w:pPr>
        <w:pStyle w:val="a5"/>
        <w:spacing w:line="276" w:lineRule="auto"/>
        <w:jc w:val="center"/>
        <w:rPr>
          <w:rFonts w:ascii="Times New Roman" w:eastAsia="Times New Roman" w:hAnsi="Times New Roman" w:cs="Times New Roman"/>
          <w:b/>
          <w:sz w:val="28"/>
          <w:szCs w:val="28"/>
        </w:rPr>
      </w:pPr>
    </w:p>
    <w:p w:rsidR="00873B3F" w:rsidRPr="00945F97" w:rsidRDefault="00351470" w:rsidP="009F393A">
      <w:pPr>
        <w:pStyle w:val="a5"/>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Самагалтай 2021</w:t>
      </w:r>
    </w:p>
    <w:p w:rsidR="001B5D9E" w:rsidRPr="001B5D9E" w:rsidRDefault="001B5D9E" w:rsidP="009F393A">
      <w:pPr>
        <w:shd w:val="clear" w:color="auto" w:fill="FFFFFF"/>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8"/>
        </w:rPr>
        <w:lastRenderedPageBreak/>
        <w:t>Отчет</w:t>
      </w:r>
    </w:p>
    <w:p w:rsidR="001B5D9E" w:rsidRPr="001B5D9E" w:rsidRDefault="001B5D9E" w:rsidP="00563A43">
      <w:pPr>
        <w:shd w:val="clear" w:color="auto" w:fill="FFFFFF"/>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8"/>
        </w:rPr>
        <w:t>о результатах самообследования</w:t>
      </w:r>
    </w:p>
    <w:p w:rsidR="001B5D9E" w:rsidRPr="001B5D9E" w:rsidRDefault="001B5D9E" w:rsidP="00563A43">
      <w:pPr>
        <w:shd w:val="clear" w:color="auto" w:fill="FFFFFF"/>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8"/>
        </w:rPr>
        <w:t>муниципального дошкольного образовательного учреждения</w:t>
      </w:r>
    </w:p>
    <w:p w:rsidR="001B5D9E" w:rsidRPr="001B5D9E" w:rsidRDefault="00311EBB" w:rsidP="00563A43">
      <w:pPr>
        <w:shd w:val="clear" w:color="auto" w:fill="FFFFFF"/>
        <w:spacing w:after="0"/>
        <w:jc w:val="center"/>
        <w:rPr>
          <w:rFonts w:ascii="Calibri" w:eastAsia="Times New Roman" w:hAnsi="Calibri" w:cs="Calibri"/>
          <w:color w:val="000000"/>
        </w:rPr>
      </w:pPr>
      <w:r>
        <w:rPr>
          <w:rFonts w:ascii="Times New Roman" w:eastAsia="Times New Roman" w:hAnsi="Times New Roman" w:cs="Times New Roman"/>
          <w:b/>
          <w:bCs/>
          <w:color w:val="000000"/>
          <w:sz w:val="28"/>
        </w:rPr>
        <w:t>детский сад «Дамырак</w:t>
      </w:r>
      <w:r w:rsidR="001B5D9E" w:rsidRPr="001B5D9E">
        <w:rPr>
          <w:rFonts w:ascii="Times New Roman" w:eastAsia="Times New Roman" w:hAnsi="Times New Roman" w:cs="Times New Roman"/>
          <w:b/>
          <w:bCs/>
          <w:color w:val="000000"/>
          <w:sz w:val="28"/>
        </w:rPr>
        <w:t xml:space="preserve">» </w:t>
      </w:r>
      <w:r w:rsidR="00351470">
        <w:rPr>
          <w:rFonts w:ascii="Times New Roman" w:eastAsia="Times New Roman" w:hAnsi="Times New Roman" w:cs="Times New Roman"/>
          <w:b/>
          <w:bCs/>
          <w:color w:val="000000"/>
          <w:sz w:val="28"/>
        </w:rPr>
        <w:t>за 2020-2021</w:t>
      </w:r>
      <w:r w:rsidR="001B5D9E" w:rsidRPr="001B5D9E">
        <w:rPr>
          <w:rFonts w:ascii="Times New Roman" w:eastAsia="Times New Roman" w:hAnsi="Times New Roman" w:cs="Times New Roman"/>
          <w:b/>
          <w:bCs/>
          <w:color w:val="000000"/>
          <w:sz w:val="28"/>
        </w:rPr>
        <w:t xml:space="preserve"> учебный год</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Целью проведения самообследования ДОО являются обеспечение доступности и открытости информации о деятельности ДОО. </w:t>
      </w:r>
      <w:proofErr w:type="gramStart"/>
      <w:r w:rsidRPr="001B5D9E">
        <w:rPr>
          <w:rFonts w:ascii="Times New Roman" w:eastAsia="Times New Roman" w:hAnsi="Times New Roman" w:cs="Times New Roman"/>
          <w:color w:val="000000"/>
          <w:sz w:val="24"/>
          <w:szCs w:val="24"/>
        </w:rPr>
        <w:t>В процессе самообследования были проведены оценка образовательной деятельности, системы управления ДОО, содержания и качества подготовки воспитанников, организация воспитательно-образовательного процесса, анализ движения воспитанников, качества кадрового, учебно-методического, материально-технической базы, функционирования внутренней системы оценки качества образования, анализ показателей деятельности ДОО.</w:t>
      </w:r>
      <w:proofErr w:type="gramEnd"/>
    </w:p>
    <w:p w:rsidR="001B5D9E" w:rsidRDefault="001B5D9E" w:rsidP="00563A43">
      <w:pPr>
        <w:shd w:val="clear" w:color="auto" w:fill="FFFFFF"/>
        <w:spacing w:after="0"/>
        <w:jc w:val="center"/>
        <w:rPr>
          <w:rFonts w:ascii="Times New Roman" w:eastAsia="Times New Roman" w:hAnsi="Times New Roman" w:cs="Times New Roman"/>
          <w:b/>
          <w:bCs/>
          <w:color w:val="000000"/>
          <w:sz w:val="24"/>
          <w:szCs w:val="24"/>
        </w:rPr>
      </w:pPr>
    </w:p>
    <w:p w:rsidR="001B5D9E" w:rsidRPr="001B5D9E" w:rsidRDefault="001B5D9E" w:rsidP="00563A43">
      <w:pPr>
        <w:shd w:val="clear" w:color="auto" w:fill="FFFFFF"/>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I. Аналитическая часть</w:t>
      </w:r>
    </w:p>
    <w:p w:rsidR="001B5D9E" w:rsidRPr="001B5D9E" w:rsidRDefault="001B5D9E" w:rsidP="00563A43">
      <w:pPr>
        <w:shd w:val="clear" w:color="auto" w:fill="FFFFFF"/>
        <w:spacing w:after="0"/>
        <w:ind w:firstLine="54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1.1. Общие сведения об образовательной организации. Организационно-</w:t>
      </w:r>
    </w:p>
    <w:p w:rsidR="001B5D9E" w:rsidRPr="001B5D9E" w:rsidRDefault="001B5D9E" w:rsidP="00563A43">
      <w:pPr>
        <w:shd w:val="clear" w:color="auto" w:fill="FFFFFF"/>
        <w:spacing w:after="0"/>
        <w:ind w:firstLine="54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правовое обеспечение образовательной деятельности.</w:t>
      </w:r>
    </w:p>
    <w:p w:rsidR="001B5D9E" w:rsidRPr="001B5D9E" w:rsidRDefault="001B5D9E" w:rsidP="00563A43">
      <w:pPr>
        <w:shd w:val="clear" w:color="auto" w:fill="FFFFFF"/>
        <w:spacing w:after="0"/>
        <w:ind w:firstLine="54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Муниципальное </w:t>
      </w:r>
      <w:r>
        <w:rPr>
          <w:rFonts w:ascii="Times New Roman" w:eastAsia="Times New Roman" w:hAnsi="Times New Roman" w:cs="Times New Roman"/>
          <w:color w:val="000000"/>
          <w:sz w:val="24"/>
          <w:szCs w:val="24"/>
        </w:rPr>
        <w:t xml:space="preserve">бюджетное </w:t>
      </w:r>
      <w:r w:rsidRPr="001B5D9E">
        <w:rPr>
          <w:rFonts w:ascii="Times New Roman" w:eastAsia="Times New Roman" w:hAnsi="Times New Roman" w:cs="Times New Roman"/>
          <w:color w:val="000000"/>
          <w:sz w:val="24"/>
          <w:szCs w:val="24"/>
        </w:rPr>
        <w:t>дошкольное о</w:t>
      </w:r>
      <w:r>
        <w:rPr>
          <w:rFonts w:ascii="Times New Roman" w:eastAsia="Times New Roman" w:hAnsi="Times New Roman" w:cs="Times New Roman"/>
          <w:color w:val="000000"/>
          <w:sz w:val="24"/>
          <w:szCs w:val="24"/>
        </w:rPr>
        <w:t>бразовательное учреждение детский сад «Дамырак»</w:t>
      </w:r>
      <w:r w:rsidRPr="001B5D9E">
        <w:rPr>
          <w:rFonts w:ascii="Times New Roman" w:eastAsia="Times New Roman" w:hAnsi="Times New Roman" w:cs="Times New Roman"/>
          <w:color w:val="000000"/>
          <w:sz w:val="24"/>
          <w:szCs w:val="24"/>
        </w:rPr>
        <w:t>, краткое наименование М</w:t>
      </w:r>
      <w:r>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Pr>
          <w:rFonts w:ascii="Times New Roman" w:eastAsia="Times New Roman" w:hAnsi="Times New Roman" w:cs="Times New Roman"/>
          <w:color w:val="000000"/>
          <w:sz w:val="24"/>
          <w:szCs w:val="24"/>
        </w:rPr>
        <w:t>детский сад «Дамырак» функционирует с 2009</w:t>
      </w:r>
      <w:r w:rsidRPr="001B5D9E">
        <w:rPr>
          <w:rFonts w:ascii="Times New Roman" w:eastAsia="Times New Roman" w:hAnsi="Times New Roman" w:cs="Times New Roman"/>
          <w:color w:val="000000"/>
          <w:sz w:val="24"/>
          <w:szCs w:val="24"/>
        </w:rPr>
        <w:t xml:space="preserve"> года.</w:t>
      </w:r>
    </w:p>
    <w:p w:rsidR="001039E2" w:rsidRDefault="001B5D9E" w:rsidP="00563A43">
      <w:pPr>
        <w:shd w:val="clear" w:color="auto" w:fill="FFFFFF"/>
        <w:spacing w:after="0"/>
        <w:ind w:firstLine="540"/>
        <w:jc w:val="both"/>
        <w:rPr>
          <w:rFonts w:ascii="Times New Roman" w:eastAsia="Times New Roman" w:hAnsi="Times New Roman" w:cs="Times New Roman"/>
          <w:color w:val="000000"/>
          <w:sz w:val="24"/>
          <w:szCs w:val="24"/>
        </w:rPr>
      </w:pPr>
      <w:r w:rsidRPr="001B5D9E">
        <w:rPr>
          <w:rFonts w:ascii="Times New Roman" w:eastAsia="Times New Roman" w:hAnsi="Times New Roman" w:cs="Times New Roman"/>
          <w:color w:val="000000"/>
          <w:sz w:val="24"/>
          <w:szCs w:val="24"/>
        </w:rPr>
        <w:t>Юридический адрес учреждения: </w:t>
      </w:r>
      <w:r>
        <w:rPr>
          <w:rFonts w:ascii="Times New Roman" w:eastAsia="Times New Roman" w:hAnsi="Times New Roman" w:cs="Times New Roman"/>
          <w:color w:val="000000"/>
          <w:sz w:val="24"/>
          <w:szCs w:val="24"/>
        </w:rPr>
        <w:t>668360, Республика Тыва</w:t>
      </w:r>
      <w:r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Тес-Хемский кожуун</w:t>
      </w:r>
      <w:r w:rsidRPr="001B5D9E">
        <w:rPr>
          <w:rFonts w:ascii="Times New Roman" w:eastAsia="Times New Roman" w:hAnsi="Times New Roman" w:cs="Times New Roman"/>
          <w:color w:val="000000"/>
          <w:sz w:val="24"/>
          <w:szCs w:val="24"/>
        </w:rPr>
        <w:t xml:space="preserve"> </w:t>
      </w:r>
    </w:p>
    <w:p w:rsidR="001B5D9E" w:rsidRPr="001B5D9E" w:rsidRDefault="001B5D9E" w:rsidP="001039E2">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с. Самагалтай, ул. </w:t>
      </w:r>
      <w:proofErr w:type="gramStart"/>
      <w:r>
        <w:rPr>
          <w:rFonts w:ascii="Times New Roman" w:eastAsia="Times New Roman" w:hAnsi="Times New Roman" w:cs="Times New Roman"/>
          <w:color w:val="000000"/>
          <w:sz w:val="24"/>
          <w:szCs w:val="24"/>
        </w:rPr>
        <w:t>Ш</w:t>
      </w:r>
      <w:r w:rsidR="00311EBB">
        <w:rPr>
          <w:rFonts w:ascii="Times New Roman" w:eastAsia="Times New Roman" w:hAnsi="Times New Roman" w:cs="Times New Roman"/>
          <w:color w:val="000000"/>
          <w:sz w:val="24"/>
          <w:szCs w:val="24"/>
        </w:rPr>
        <w:t>умовых</w:t>
      </w:r>
      <w:proofErr w:type="gramEnd"/>
      <w:r w:rsidR="00864843">
        <w:rPr>
          <w:rFonts w:ascii="Times New Roman" w:eastAsia="Times New Roman" w:hAnsi="Times New Roman" w:cs="Times New Roman"/>
          <w:color w:val="000000"/>
          <w:sz w:val="24"/>
          <w:szCs w:val="24"/>
        </w:rPr>
        <w:t>, д.2</w:t>
      </w:r>
      <w:r w:rsidRPr="001B5D9E">
        <w:rPr>
          <w:rFonts w:ascii="Times New Roman" w:eastAsia="Times New Roman" w:hAnsi="Times New Roman" w:cs="Times New Roman"/>
          <w:color w:val="000000"/>
          <w:sz w:val="24"/>
          <w:szCs w:val="24"/>
        </w:rPr>
        <w:t>.</w:t>
      </w:r>
    </w:p>
    <w:p w:rsidR="00864843" w:rsidRPr="001B5D9E" w:rsidRDefault="001B5D9E" w:rsidP="00563A43">
      <w:pPr>
        <w:shd w:val="clear" w:color="auto" w:fill="FFFFFF"/>
        <w:spacing w:after="0"/>
        <w:ind w:firstLine="54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Фактический адрес учреждения:</w:t>
      </w:r>
      <w:r w:rsidR="00864843" w:rsidRPr="00864843">
        <w:rPr>
          <w:rFonts w:ascii="Times New Roman" w:eastAsia="Times New Roman" w:hAnsi="Times New Roman" w:cs="Times New Roman"/>
          <w:color w:val="000000"/>
          <w:sz w:val="24"/>
          <w:szCs w:val="24"/>
        </w:rPr>
        <w:t xml:space="preserve"> </w:t>
      </w:r>
      <w:r w:rsidR="00864843">
        <w:rPr>
          <w:rFonts w:ascii="Times New Roman" w:eastAsia="Times New Roman" w:hAnsi="Times New Roman" w:cs="Times New Roman"/>
          <w:color w:val="000000"/>
          <w:sz w:val="24"/>
          <w:szCs w:val="24"/>
        </w:rPr>
        <w:t>668360, Республика Тыва</w:t>
      </w:r>
      <w:r w:rsidR="00864843" w:rsidRPr="001B5D9E">
        <w:rPr>
          <w:rFonts w:ascii="Times New Roman" w:eastAsia="Times New Roman" w:hAnsi="Times New Roman" w:cs="Times New Roman"/>
          <w:color w:val="000000"/>
          <w:sz w:val="24"/>
          <w:szCs w:val="24"/>
        </w:rPr>
        <w:t>,</w:t>
      </w:r>
      <w:r w:rsidR="00864843">
        <w:rPr>
          <w:rFonts w:ascii="Times New Roman" w:eastAsia="Times New Roman" w:hAnsi="Times New Roman" w:cs="Times New Roman"/>
          <w:color w:val="000000"/>
          <w:sz w:val="24"/>
          <w:szCs w:val="24"/>
        </w:rPr>
        <w:t xml:space="preserve"> Тес-Хемский кожуун</w:t>
      </w:r>
      <w:r w:rsidR="00864843" w:rsidRPr="001B5D9E">
        <w:rPr>
          <w:rFonts w:ascii="Times New Roman" w:eastAsia="Times New Roman" w:hAnsi="Times New Roman" w:cs="Times New Roman"/>
          <w:color w:val="000000"/>
          <w:sz w:val="24"/>
          <w:szCs w:val="24"/>
        </w:rPr>
        <w:t xml:space="preserve"> </w:t>
      </w:r>
      <w:r w:rsidR="00864843">
        <w:rPr>
          <w:rFonts w:ascii="Times New Roman" w:eastAsia="Times New Roman" w:hAnsi="Times New Roman" w:cs="Times New Roman"/>
          <w:color w:val="000000"/>
          <w:sz w:val="24"/>
          <w:szCs w:val="24"/>
        </w:rPr>
        <w:t xml:space="preserve">с. Самагалтай, ул. </w:t>
      </w:r>
      <w:proofErr w:type="gramStart"/>
      <w:r w:rsidR="00864843">
        <w:rPr>
          <w:rFonts w:ascii="Times New Roman" w:eastAsia="Times New Roman" w:hAnsi="Times New Roman" w:cs="Times New Roman"/>
          <w:color w:val="000000"/>
          <w:sz w:val="24"/>
          <w:szCs w:val="24"/>
        </w:rPr>
        <w:t>Шумовых</w:t>
      </w:r>
      <w:proofErr w:type="gramEnd"/>
      <w:r w:rsidR="00864843">
        <w:rPr>
          <w:rFonts w:ascii="Times New Roman" w:eastAsia="Times New Roman" w:hAnsi="Times New Roman" w:cs="Times New Roman"/>
          <w:color w:val="000000"/>
          <w:sz w:val="24"/>
          <w:szCs w:val="24"/>
        </w:rPr>
        <w:t>, д.2</w:t>
      </w:r>
      <w:r w:rsidR="00864843" w:rsidRPr="001B5D9E">
        <w:rPr>
          <w:rFonts w:ascii="Times New Roman" w:eastAsia="Times New Roman" w:hAnsi="Times New Roman" w:cs="Times New Roman"/>
          <w:color w:val="000000"/>
          <w:sz w:val="24"/>
          <w:szCs w:val="24"/>
        </w:rPr>
        <w:t>.</w:t>
      </w:r>
    </w:p>
    <w:p w:rsidR="001B5D9E" w:rsidRPr="001B5D9E" w:rsidRDefault="00864843" w:rsidP="00563A43">
      <w:pPr>
        <w:shd w:val="clear" w:color="auto" w:fill="FFFFFF"/>
        <w:spacing w:after="0"/>
        <w:ind w:firstLine="540"/>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Телефон: 8 (394) 382-12-4</w:t>
      </w:r>
      <w:r w:rsidR="001B5D9E" w:rsidRPr="001B5D9E">
        <w:rPr>
          <w:rFonts w:ascii="Times New Roman" w:eastAsia="Times New Roman" w:hAnsi="Times New Roman" w:cs="Times New Roman"/>
          <w:color w:val="000000"/>
          <w:sz w:val="24"/>
          <w:szCs w:val="24"/>
        </w:rPr>
        <w:t>5</w:t>
      </w:r>
    </w:p>
    <w:p w:rsidR="001B5D9E" w:rsidRPr="001B5D9E" w:rsidRDefault="001B5D9E" w:rsidP="00563A43">
      <w:pPr>
        <w:shd w:val="clear" w:color="auto" w:fill="FFFFFF"/>
        <w:spacing w:after="0"/>
        <w:ind w:firstLine="54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Адрес электронной почты: </w:t>
      </w:r>
      <w:proofErr w:type="spellStart"/>
      <w:r w:rsidR="00864843" w:rsidRPr="00250695">
        <w:rPr>
          <w:rFonts w:ascii="Times New Roman" w:eastAsia="Times New Roman" w:hAnsi="Times New Roman" w:cs="Times New Roman"/>
          <w:sz w:val="24"/>
          <w:szCs w:val="24"/>
          <w:u w:val="single"/>
          <w:lang w:val="en-US"/>
        </w:rPr>
        <w:t>damyrak</w:t>
      </w:r>
      <w:proofErr w:type="spellEnd"/>
      <w:r w:rsidR="00864843" w:rsidRPr="00250695">
        <w:rPr>
          <w:rFonts w:ascii="Times New Roman" w:eastAsia="Times New Roman" w:hAnsi="Times New Roman" w:cs="Times New Roman"/>
          <w:sz w:val="24"/>
          <w:szCs w:val="24"/>
          <w:u w:val="single"/>
        </w:rPr>
        <w:t>.</w:t>
      </w:r>
      <w:proofErr w:type="spellStart"/>
      <w:r w:rsidR="00864843" w:rsidRPr="00250695">
        <w:rPr>
          <w:rFonts w:ascii="Times New Roman" w:eastAsia="Times New Roman" w:hAnsi="Times New Roman" w:cs="Times New Roman"/>
          <w:sz w:val="24"/>
          <w:szCs w:val="24"/>
          <w:u w:val="single"/>
          <w:lang w:val="en-US"/>
        </w:rPr>
        <w:t>samagaltai</w:t>
      </w:r>
      <w:proofErr w:type="spellEnd"/>
      <w:r w:rsidRPr="00250695">
        <w:rPr>
          <w:rFonts w:ascii="Times New Roman" w:eastAsia="Times New Roman" w:hAnsi="Times New Roman" w:cs="Times New Roman"/>
          <w:sz w:val="24"/>
          <w:szCs w:val="24"/>
          <w:u w:val="single"/>
        </w:rPr>
        <w:t>@mail.ru</w:t>
      </w:r>
      <w:r w:rsidRPr="001B5D9E">
        <w:rPr>
          <w:rFonts w:ascii="Times New Roman" w:eastAsia="Times New Roman" w:hAnsi="Times New Roman" w:cs="Times New Roman"/>
          <w:color w:val="000000"/>
          <w:sz w:val="24"/>
          <w:szCs w:val="24"/>
        </w:rPr>
        <w:t> </w:t>
      </w:r>
    </w:p>
    <w:p w:rsidR="001B5D9E" w:rsidRPr="001B5D9E" w:rsidRDefault="001B5D9E" w:rsidP="00563A43">
      <w:pPr>
        <w:shd w:val="clear" w:color="auto" w:fill="FFFFFF"/>
        <w:spacing w:after="0"/>
        <w:ind w:firstLine="54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Режим функционирования: 12 часов, 5 дней в неделю.</w:t>
      </w:r>
    </w:p>
    <w:p w:rsidR="001B5D9E" w:rsidRPr="00864843" w:rsidRDefault="001B5D9E" w:rsidP="00563A43">
      <w:pPr>
        <w:shd w:val="clear" w:color="auto" w:fill="FFFFFF"/>
        <w:spacing w:after="0"/>
        <w:ind w:firstLine="540"/>
        <w:jc w:val="both"/>
        <w:rPr>
          <w:rFonts w:ascii="Times New Roman" w:eastAsia="Times New Roman" w:hAnsi="Times New Roman" w:cs="Times New Roman"/>
          <w:color w:val="000000"/>
          <w:sz w:val="24"/>
          <w:szCs w:val="24"/>
        </w:rPr>
      </w:pPr>
      <w:r w:rsidRPr="001B5D9E">
        <w:rPr>
          <w:rFonts w:ascii="Times New Roman" w:eastAsia="Times New Roman" w:hAnsi="Times New Roman" w:cs="Times New Roman"/>
          <w:color w:val="000000"/>
          <w:sz w:val="24"/>
          <w:szCs w:val="24"/>
        </w:rPr>
        <w:t>Учредителем</w:t>
      </w:r>
      <w:r w:rsidR="00864843">
        <w:rPr>
          <w:rFonts w:ascii="Times New Roman" w:eastAsia="Times New Roman" w:hAnsi="Times New Roman" w:cs="Times New Roman"/>
          <w:color w:val="000000"/>
          <w:sz w:val="24"/>
          <w:szCs w:val="24"/>
        </w:rPr>
        <w:t xml:space="preserve"> учреждения является Управления образования Тес-Хемского кожууна</w:t>
      </w:r>
      <w:r w:rsidRPr="001B5D9E">
        <w:rPr>
          <w:rFonts w:ascii="Times New Roman" w:eastAsia="Times New Roman" w:hAnsi="Times New Roman" w:cs="Times New Roman"/>
          <w:color w:val="000000"/>
          <w:sz w:val="24"/>
          <w:szCs w:val="24"/>
        </w:rPr>
        <w:t>.</w:t>
      </w:r>
    </w:p>
    <w:p w:rsidR="001B5D9E" w:rsidRPr="001B5D9E" w:rsidRDefault="001B5D9E" w:rsidP="00563A43">
      <w:pPr>
        <w:shd w:val="clear" w:color="auto" w:fill="FFFFFF"/>
        <w:spacing w:after="0"/>
        <w:ind w:firstLine="540"/>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Вывод: </w:t>
      </w:r>
      <w:r w:rsidRPr="001B5D9E">
        <w:rPr>
          <w:rFonts w:ascii="Times New Roman" w:eastAsia="Times New Roman" w:hAnsi="Times New Roman" w:cs="Times New Roman"/>
          <w:color w:val="000000"/>
          <w:sz w:val="24"/>
          <w:szCs w:val="24"/>
        </w:rPr>
        <w:t>ДОО функционирует в соответствии с нормативными документами в сфере образования Российской Федерации.</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1.2. Система управления ДОО</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Управление учреждением осуществляется в соответствии с Федеральным законом «Об образовании в Российской Федерации», на основании Устава на основе сочетания принципов единоначалия и коллегиальности. Единоличным исполнительным органом Учреждения является Руководитель Учреждения (заведующий).  В Учреждении формируются коллегиальные органы управления, к которым относятся Общее собрание работников Учреждения, педагогический совет,</w:t>
      </w:r>
      <w:r w:rsidRPr="001B5D9E">
        <w:rPr>
          <w:rFonts w:ascii="Times New Roman" w:eastAsia="Times New Roman" w:hAnsi="Times New Roman" w:cs="Times New Roman"/>
          <w:color w:val="0000FF"/>
          <w:sz w:val="24"/>
          <w:szCs w:val="24"/>
        </w:rPr>
        <w:t> </w:t>
      </w:r>
      <w:r w:rsidRPr="001B5D9E">
        <w:rPr>
          <w:rFonts w:ascii="Times New Roman" w:eastAsia="Times New Roman" w:hAnsi="Times New Roman" w:cs="Times New Roman"/>
          <w:color w:val="000000"/>
          <w:sz w:val="24"/>
          <w:szCs w:val="24"/>
        </w:rPr>
        <w:t>совет родителей.</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Образовательная организация в своей деятельности руководствуется Конституцией РФ, Федеральными законами, Указами и распоряжениями Президента РФ, Постановлениями и распоряжениями Правительства РФ, </w:t>
      </w:r>
      <w:r w:rsidR="002020A6">
        <w:rPr>
          <w:rFonts w:ascii="Times New Roman" w:eastAsia="Times New Roman" w:hAnsi="Times New Roman" w:cs="Times New Roman"/>
          <w:color w:val="000000"/>
          <w:sz w:val="24"/>
          <w:szCs w:val="24"/>
        </w:rPr>
        <w:t>Конституцией Республики Тыва, законами Республики Тыва</w:t>
      </w:r>
      <w:r w:rsidRPr="001B5D9E">
        <w:rPr>
          <w:rFonts w:ascii="Times New Roman" w:eastAsia="Times New Roman" w:hAnsi="Times New Roman" w:cs="Times New Roman"/>
          <w:color w:val="000000"/>
          <w:sz w:val="24"/>
          <w:szCs w:val="24"/>
        </w:rPr>
        <w:t xml:space="preserve">, указами и распоряжениями Правительства Республики </w:t>
      </w:r>
      <w:r w:rsidR="002020A6">
        <w:rPr>
          <w:rFonts w:ascii="Times New Roman" w:eastAsia="Times New Roman" w:hAnsi="Times New Roman" w:cs="Times New Roman"/>
          <w:color w:val="000000"/>
          <w:sz w:val="24"/>
          <w:szCs w:val="24"/>
        </w:rPr>
        <w:t>Тыва</w:t>
      </w:r>
      <w:r w:rsidRPr="001B5D9E">
        <w:rPr>
          <w:rFonts w:ascii="Times New Roman" w:eastAsia="Times New Roman" w:hAnsi="Times New Roman" w:cs="Times New Roman"/>
          <w:color w:val="000000"/>
          <w:sz w:val="24"/>
          <w:szCs w:val="24"/>
        </w:rPr>
        <w:t>, Уставом ДОО.</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Функционирование детского сада регламентируется нормативно - правовыми документами:</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Лицензией на </w:t>
      </w:r>
      <w:proofErr w:type="gramStart"/>
      <w:r w:rsidRPr="001B5D9E">
        <w:rPr>
          <w:rFonts w:ascii="Times New Roman" w:eastAsia="Times New Roman" w:hAnsi="Times New Roman" w:cs="Times New Roman"/>
          <w:color w:val="000000"/>
          <w:sz w:val="24"/>
          <w:szCs w:val="24"/>
        </w:rPr>
        <w:t>право ведения</w:t>
      </w:r>
      <w:proofErr w:type="gramEnd"/>
      <w:r w:rsidRPr="001B5D9E">
        <w:rPr>
          <w:rFonts w:ascii="Times New Roman" w:eastAsia="Times New Roman" w:hAnsi="Times New Roman" w:cs="Times New Roman"/>
          <w:color w:val="000000"/>
          <w:sz w:val="24"/>
          <w:szCs w:val="24"/>
        </w:rPr>
        <w:t xml:space="preserve"> образ</w:t>
      </w:r>
      <w:r w:rsidR="002020A6">
        <w:rPr>
          <w:rFonts w:ascii="Times New Roman" w:eastAsia="Times New Roman" w:hAnsi="Times New Roman" w:cs="Times New Roman"/>
          <w:color w:val="000000"/>
          <w:sz w:val="24"/>
          <w:szCs w:val="24"/>
        </w:rPr>
        <w:t>овательной деятельности Серия 17ЛО1 № 0000443 регистрационный номер 272 от 22 августа</w:t>
      </w:r>
      <w:r w:rsidRPr="001B5D9E">
        <w:rPr>
          <w:rFonts w:ascii="Times New Roman" w:eastAsia="Times New Roman" w:hAnsi="Times New Roman" w:cs="Times New Roman"/>
          <w:color w:val="000000"/>
          <w:sz w:val="24"/>
          <w:szCs w:val="24"/>
        </w:rPr>
        <w:t xml:space="preserve"> 2013г.</w:t>
      </w:r>
    </w:p>
    <w:p w:rsidR="003B0CC8" w:rsidRDefault="001B5D9E" w:rsidP="00563A43">
      <w:pPr>
        <w:shd w:val="clear" w:color="auto" w:fill="FFFFFF"/>
        <w:spacing w:after="0"/>
        <w:ind w:firstLine="710"/>
        <w:jc w:val="both"/>
        <w:rPr>
          <w:rFonts w:ascii="Times New Roman" w:eastAsia="Times New Roman" w:hAnsi="Times New Roman" w:cs="Times New Roman"/>
          <w:color w:val="000000"/>
          <w:sz w:val="24"/>
          <w:szCs w:val="24"/>
        </w:rPr>
      </w:pPr>
      <w:r w:rsidRPr="001B5D9E">
        <w:rPr>
          <w:rFonts w:ascii="Times New Roman" w:eastAsia="Times New Roman" w:hAnsi="Times New Roman" w:cs="Times New Roman"/>
          <w:color w:val="000000"/>
          <w:sz w:val="24"/>
          <w:szCs w:val="24"/>
        </w:rPr>
        <w:lastRenderedPageBreak/>
        <w:t>В ДОО </w:t>
      </w:r>
      <w:r w:rsidRPr="001B5D9E">
        <w:rPr>
          <w:rFonts w:ascii="Times New Roman" w:eastAsia="Times New Roman" w:hAnsi="Times New Roman" w:cs="Times New Roman"/>
          <w:b/>
          <w:bCs/>
          <w:color w:val="000000"/>
          <w:sz w:val="24"/>
          <w:szCs w:val="24"/>
        </w:rPr>
        <w:t>соблюдаются исполнительская и финансовая дисциплина</w:t>
      </w:r>
      <w:r w:rsidRPr="001B5D9E">
        <w:rPr>
          <w:rFonts w:ascii="Times New Roman" w:eastAsia="Times New Roman" w:hAnsi="Times New Roman" w:cs="Times New Roman"/>
          <w:color w:val="000000"/>
          <w:sz w:val="24"/>
          <w:szCs w:val="24"/>
        </w:rPr>
        <w:t>, правила по охране труда и обеспечивается безопасность жизнедеятельности воспитанников и сотруднико</w:t>
      </w:r>
      <w:r w:rsidR="00E406CC">
        <w:rPr>
          <w:rFonts w:ascii="Times New Roman" w:eastAsia="Times New Roman" w:hAnsi="Times New Roman" w:cs="Times New Roman"/>
          <w:color w:val="000000"/>
          <w:sz w:val="24"/>
          <w:szCs w:val="24"/>
        </w:rPr>
        <w:t>в. Общее санитарно-</w:t>
      </w:r>
      <w:r w:rsidR="003B0CC8">
        <w:rPr>
          <w:rFonts w:ascii="Times New Roman" w:eastAsia="Times New Roman" w:hAnsi="Times New Roman" w:cs="Times New Roman"/>
          <w:color w:val="000000"/>
          <w:sz w:val="24"/>
          <w:szCs w:val="24"/>
        </w:rPr>
        <w:t xml:space="preserve">гигиеническое </w:t>
      </w:r>
      <w:r w:rsidRPr="001B5D9E">
        <w:rPr>
          <w:rFonts w:ascii="Times New Roman" w:eastAsia="Times New Roman" w:hAnsi="Times New Roman" w:cs="Times New Roman"/>
          <w:color w:val="000000"/>
          <w:sz w:val="24"/>
          <w:szCs w:val="24"/>
        </w:rPr>
        <w:t xml:space="preserve">состояние соответствует требованиям </w:t>
      </w:r>
      <w:r w:rsidR="003B0CC8">
        <w:rPr>
          <w:rFonts w:ascii="Times New Roman" w:eastAsia="Times New Roman" w:hAnsi="Times New Roman" w:cs="Times New Roman"/>
          <w:color w:val="000000"/>
          <w:sz w:val="24"/>
          <w:szCs w:val="24"/>
        </w:rPr>
        <w:t>СанПиН</w:t>
      </w:r>
      <w:r w:rsidRPr="001B5D9E">
        <w:rPr>
          <w:rFonts w:ascii="Times New Roman" w:eastAsia="Times New Roman" w:hAnsi="Times New Roman" w:cs="Times New Roman"/>
          <w:b/>
          <w:bCs/>
          <w:color w:val="000000"/>
          <w:sz w:val="24"/>
          <w:szCs w:val="24"/>
        </w:rPr>
        <w:t>.</w:t>
      </w:r>
      <w:r w:rsidRPr="001B5D9E">
        <w:rPr>
          <w:rFonts w:ascii="Times New Roman" w:eastAsia="Times New Roman" w:hAnsi="Times New Roman" w:cs="Times New Roman"/>
          <w:color w:val="000000"/>
          <w:sz w:val="24"/>
          <w:szCs w:val="24"/>
        </w:rPr>
        <w:t> </w:t>
      </w:r>
    </w:p>
    <w:p w:rsidR="001B5D9E" w:rsidRPr="001B5D9E" w:rsidRDefault="003B0CC8"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 </w:t>
      </w:r>
      <w:r w:rsidR="001B5D9E" w:rsidRPr="001B5D9E">
        <w:rPr>
          <w:rFonts w:ascii="Times New Roman" w:eastAsia="Times New Roman" w:hAnsi="Times New Roman" w:cs="Times New Roman"/>
          <w:color w:val="000000"/>
          <w:sz w:val="24"/>
          <w:szCs w:val="24"/>
        </w:rPr>
        <w:t>Деятельность Учреждения регламентирует </w:t>
      </w:r>
      <w:r w:rsidR="001B5D9E" w:rsidRPr="001B5D9E">
        <w:rPr>
          <w:rFonts w:ascii="Times New Roman" w:eastAsia="Times New Roman" w:hAnsi="Times New Roman" w:cs="Times New Roman"/>
          <w:b/>
          <w:bCs/>
          <w:i/>
          <w:iCs/>
          <w:color w:val="000000"/>
          <w:sz w:val="24"/>
          <w:szCs w:val="24"/>
        </w:rPr>
        <w:t>система договорных отношений</w:t>
      </w:r>
      <w:r w:rsidR="001B5D9E" w:rsidRPr="001B5D9E">
        <w:rPr>
          <w:rFonts w:ascii="Times New Roman" w:eastAsia="Times New Roman" w:hAnsi="Times New Roman" w:cs="Times New Roman"/>
          <w:color w:val="000000"/>
          <w:sz w:val="24"/>
          <w:szCs w:val="24"/>
        </w:rPr>
        <w:t>:</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Трудовой договор с руководителем ДОО;</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Коллективный договор;</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Договор с родителями.</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 ДОО разработаны </w:t>
      </w:r>
      <w:r w:rsidRPr="001B5D9E">
        <w:rPr>
          <w:rFonts w:ascii="Times New Roman" w:eastAsia="Times New Roman" w:hAnsi="Times New Roman" w:cs="Times New Roman"/>
          <w:b/>
          <w:bCs/>
          <w:i/>
          <w:iCs/>
          <w:color w:val="000000"/>
          <w:sz w:val="24"/>
          <w:szCs w:val="24"/>
        </w:rPr>
        <w:t>локальные акты</w:t>
      </w:r>
      <w:r w:rsidRPr="001B5D9E">
        <w:rPr>
          <w:rFonts w:ascii="Times New Roman" w:eastAsia="Times New Roman" w:hAnsi="Times New Roman" w:cs="Times New Roman"/>
          <w:color w:val="000000"/>
          <w:sz w:val="24"/>
          <w:szCs w:val="24"/>
        </w:rPr>
        <w:t>, дополняющие Устав учреждения:</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Правила внутреннего трудового распорядка,</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Основная общеобразовательная программа М</w:t>
      </w:r>
      <w:r w:rsidR="003B0CC8">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3B0CC8">
        <w:rPr>
          <w:rFonts w:ascii="Times New Roman" w:eastAsia="Times New Roman" w:hAnsi="Times New Roman" w:cs="Times New Roman"/>
          <w:color w:val="000000"/>
          <w:sz w:val="24"/>
          <w:szCs w:val="24"/>
        </w:rPr>
        <w:t>детский сад «Дамырак</w:t>
      </w:r>
      <w:r w:rsidRPr="001B5D9E">
        <w:rPr>
          <w:rFonts w:ascii="Times New Roman" w:eastAsia="Times New Roman" w:hAnsi="Times New Roman" w:cs="Times New Roman"/>
          <w:color w:val="000000"/>
          <w:sz w:val="24"/>
          <w:szCs w:val="24"/>
        </w:rPr>
        <w:t>»;</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Годовой план Учреждения;</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Программа развития учреждения;</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Учебный план;</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Годовой календарный учебный график;</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Штатное расписание Учреждения;</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Должностные инструкции, определяющие обязанности работников Учреждения;</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Инструкции по организации охраны жизни и здоровья детей в Учреждении;</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об Общем собрании работников Учреждения;</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 педагогическом совете;</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 Совете родителей;</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 порядке и условиях выплаты стимулирующих доплат</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и надбавок,</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 порядке комплектования ДОО детьми,</w:t>
      </w:r>
    </w:p>
    <w:p w:rsidR="001B5D9E" w:rsidRPr="001B5D9E" w:rsidRDefault="001B5D9E" w:rsidP="00563A43">
      <w:pPr>
        <w:shd w:val="clear" w:color="auto" w:fill="FFFFFF"/>
        <w:spacing w:after="0"/>
        <w:ind w:firstLine="710"/>
        <w:rPr>
          <w:rFonts w:ascii="Calibri" w:eastAsia="Times New Roman" w:hAnsi="Calibri" w:cs="Calibri"/>
          <w:color w:val="000000"/>
        </w:rPr>
      </w:pPr>
      <w:r w:rsidRPr="001B5D9E">
        <w:rPr>
          <w:rFonts w:ascii="Times New Roman" w:eastAsia="Times New Roman" w:hAnsi="Times New Roman" w:cs="Times New Roman"/>
          <w:color w:val="000000"/>
          <w:sz w:val="24"/>
          <w:szCs w:val="24"/>
        </w:rPr>
        <w:t>- Положение о работе медико-педагогического консилиума и др.</w:t>
      </w:r>
    </w:p>
    <w:p w:rsidR="001B5D9E" w:rsidRPr="001B5D9E" w:rsidRDefault="001B5D9E" w:rsidP="00563A43">
      <w:pPr>
        <w:shd w:val="clear" w:color="auto" w:fill="FFFFFF"/>
        <w:spacing w:after="0"/>
        <w:ind w:left="-142" w:firstLine="850"/>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Вывод: </w:t>
      </w:r>
      <w:r w:rsidRPr="001B5D9E">
        <w:rPr>
          <w:rFonts w:ascii="Times New Roman" w:eastAsia="Times New Roman" w:hAnsi="Times New Roman" w:cs="Times New Roman"/>
          <w:color w:val="000000"/>
          <w:sz w:val="24"/>
          <w:szCs w:val="24"/>
        </w:rPr>
        <w:t>Оптимальное управление коллективом направлено на мобилизацию усилий коллектива в реализации инноваций, разработку системы мониторинга </w:t>
      </w:r>
      <w:hyperlink r:id="rId5" w:history="1">
        <w:r w:rsidRPr="003B0CC8">
          <w:rPr>
            <w:rFonts w:ascii="Times New Roman" w:eastAsia="Times New Roman" w:hAnsi="Times New Roman" w:cs="Times New Roman"/>
            <w:color w:val="000000" w:themeColor="text1"/>
            <w:sz w:val="24"/>
            <w:szCs w:val="24"/>
            <w:u w:val="single"/>
          </w:rPr>
          <w:t>профессиональной деятельности</w:t>
        </w:r>
      </w:hyperlink>
      <w:r w:rsidRPr="003B0CC8">
        <w:rPr>
          <w:rFonts w:ascii="Times New Roman" w:eastAsia="Times New Roman" w:hAnsi="Times New Roman" w:cs="Times New Roman"/>
          <w:color w:val="000000" w:themeColor="text1"/>
          <w:sz w:val="24"/>
          <w:szCs w:val="24"/>
        </w:rPr>
        <w:t> </w:t>
      </w:r>
      <w:r w:rsidRPr="001B5D9E">
        <w:rPr>
          <w:rFonts w:ascii="Times New Roman" w:eastAsia="Times New Roman" w:hAnsi="Times New Roman" w:cs="Times New Roman"/>
          <w:color w:val="000000"/>
          <w:sz w:val="24"/>
          <w:szCs w:val="24"/>
        </w:rPr>
        <w:t>педагогов, активизацию общественно-государственного управления.</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1.3. Организация учебного процесса</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Учреждение пр</w:t>
      </w:r>
      <w:r w:rsidR="003B0CC8">
        <w:rPr>
          <w:rFonts w:ascii="Times New Roman" w:eastAsia="Times New Roman" w:hAnsi="Times New Roman" w:cs="Times New Roman"/>
          <w:color w:val="000000"/>
          <w:sz w:val="24"/>
          <w:szCs w:val="24"/>
        </w:rPr>
        <w:t>инимаютс</w:t>
      </w:r>
      <w:r w:rsidR="00233F77">
        <w:rPr>
          <w:rFonts w:ascii="Times New Roman" w:eastAsia="Times New Roman" w:hAnsi="Times New Roman" w:cs="Times New Roman"/>
          <w:color w:val="000000"/>
          <w:sz w:val="24"/>
          <w:szCs w:val="24"/>
        </w:rPr>
        <w:t>я дети в возрасте от 1,2</w:t>
      </w:r>
      <w:r w:rsidR="008C7085">
        <w:rPr>
          <w:rFonts w:ascii="Times New Roman" w:eastAsia="Times New Roman" w:hAnsi="Times New Roman" w:cs="Times New Roman"/>
          <w:color w:val="000000"/>
          <w:sz w:val="24"/>
          <w:szCs w:val="24"/>
        </w:rPr>
        <w:t xml:space="preserve"> до 7 лет</w:t>
      </w:r>
      <w:r w:rsidR="003B0CC8">
        <w:rPr>
          <w:rFonts w:ascii="Times New Roman" w:eastAsia="Times New Roman" w:hAnsi="Times New Roman" w:cs="Times New Roman"/>
          <w:color w:val="000000"/>
          <w:sz w:val="24"/>
          <w:szCs w:val="24"/>
        </w:rPr>
        <w:t xml:space="preserve"> </w:t>
      </w:r>
      <w:r w:rsidR="008C7085">
        <w:rPr>
          <w:rFonts w:ascii="Times New Roman" w:eastAsia="Times New Roman" w:hAnsi="Times New Roman" w:cs="Times New Roman"/>
          <w:color w:val="000000"/>
          <w:sz w:val="24"/>
          <w:szCs w:val="24"/>
        </w:rPr>
        <w:t>до</w:t>
      </w:r>
      <w:r w:rsidRPr="001B5D9E">
        <w:rPr>
          <w:rFonts w:ascii="Times New Roman" w:eastAsia="Times New Roman" w:hAnsi="Times New Roman" w:cs="Times New Roman"/>
          <w:color w:val="000000"/>
          <w:sz w:val="24"/>
          <w:szCs w:val="24"/>
        </w:rPr>
        <w:t>. При приеме ребенка заключается Договор между Учреждением и родителями (законными представителями), подписание, которого является обязательным для обеих сторон.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1B5D9E" w:rsidRPr="001B5D9E" w:rsidRDefault="003B0CC8" w:rsidP="00563A43">
      <w:pPr>
        <w:shd w:val="clear" w:color="auto" w:fill="FFFFFF"/>
        <w:spacing w:after="0"/>
        <w:ind w:firstLine="710"/>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Общее количество </w:t>
      </w:r>
      <w:r w:rsidR="00233F77">
        <w:rPr>
          <w:rFonts w:ascii="Times New Roman" w:eastAsia="Times New Roman" w:hAnsi="Times New Roman" w:cs="Times New Roman"/>
          <w:color w:val="000000"/>
          <w:sz w:val="24"/>
          <w:szCs w:val="24"/>
        </w:rPr>
        <w:t>групп – 6</w:t>
      </w:r>
      <w:r w:rsidR="001B5D9E" w:rsidRPr="001B5D9E">
        <w:rPr>
          <w:rFonts w:ascii="Times New Roman" w:eastAsia="Times New Roman" w:hAnsi="Times New Roman" w:cs="Times New Roman"/>
          <w:color w:val="000000"/>
          <w:sz w:val="24"/>
          <w:szCs w:val="24"/>
        </w:rPr>
        <w:t xml:space="preserve">. </w:t>
      </w:r>
      <w:r w:rsidR="00233F77">
        <w:rPr>
          <w:rFonts w:ascii="Times New Roman" w:eastAsia="Times New Roman" w:hAnsi="Times New Roman" w:cs="Times New Roman"/>
          <w:color w:val="000000"/>
          <w:sz w:val="24"/>
          <w:szCs w:val="24"/>
        </w:rPr>
        <w:t>В 2020-2021</w:t>
      </w:r>
      <w:r w:rsidR="008C7085">
        <w:rPr>
          <w:rFonts w:ascii="Times New Roman" w:eastAsia="Times New Roman" w:hAnsi="Times New Roman" w:cs="Times New Roman"/>
          <w:color w:val="000000"/>
          <w:sz w:val="24"/>
          <w:szCs w:val="24"/>
        </w:rPr>
        <w:t xml:space="preserve"> учебном </w:t>
      </w:r>
      <w:r w:rsidR="001B5D9E" w:rsidRPr="001B5D9E">
        <w:rPr>
          <w:rFonts w:ascii="Times New Roman" w:eastAsia="Times New Roman" w:hAnsi="Times New Roman" w:cs="Times New Roman"/>
          <w:color w:val="000000"/>
          <w:sz w:val="24"/>
          <w:szCs w:val="24"/>
        </w:rPr>
        <w:t>году количество детей, посещающих М</w:t>
      </w:r>
      <w:r w:rsidR="008C7085">
        <w:rPr>
          <w:rFonts w:ascii="Times New Roman" w:eastAsia="Times New Roman" w:hAnsi="Times New Roman" w:cs="Times New Roman"/>
          <w:color w:val="000000"/>
          <w:sz w:val="24"/>
          <w:szCs w:val="24"/>
        </w:rPr>
        <w:t>Б</w:t>
      </w:r>
      <w:r w:rsidR="001B5D9E" w:rsidRPr="001B5D9E">
        <w:rPr>
          <w:rFonts w:ascii="Times New Roman" w:eastAsia="Times New Roman" w:hAnsi="Times New Roman" w:cs="Times New Roman"/>
          <w:color w:val="000000"/>
          <w:sz w:val="24"/>
          <w:szCs w:val="24"/>
        </w:rPr>
        <w:t xml:space="preserve">ДОУ </w:t>
      </w:r>
      <w:r w:rsidR="008C7085">
        <w:rPr>
          <w:rFonts w:ascii="Times New Roman" w:eastAsia="Times New Roman" w:hAnsi="Times New Roman" w:cs="Times New Roman"/>
          <w:color w:val="000000"/>
          <w:sz w:val="24"/>
          <w:szCs w:val="24"/>
        </w:rPr>
        <w:t>де</w:t>
      </w:r>
      <w:r w:rsidR="00233F77">
        <w:rPr>
          <w:rFonts w:ascii="Times New Roman" w:eastAsia="Times New Roman" w:hAnsi="Times New Roman" w:cs="Times New Roman"/>
          <w:color w:val="000000"/>
          <w:sz w:val="24"/>
          <w:szCs w:val="24"/>
        </w:rPr>
        <w:t>тский сад «Дамырак», составило 10</w:t>
      </w:r>
      <w:r w:rsidR="008C7085">
        <w:rPr>
          <w:rFonts w:ascii="Times New Roman" w:eastAsia="Times New Roman" w:hAnsi="Times New Roman" w:cs="Times New Roman"/>
          <w:color w:val="000000"/>
          <w:sz w:val="24"/>
          <w:szCs w:val="24"/>
        </w:rPr>
        <w:t>5</w:t>
      </w:r>
      <w:r w:rsidR="001B5D9E" w:rsidRPr="001B5D9E">
        <w:rPr>
          <w:rFonts w:ascii="Times New Roman" w:eastAsia="Times New Roman" w:hAnsi="Times New Roman" w:cs="Times New Roman"/>
          <w:color w:val="000000"/>
          <w:sz w:val="24"/>
          <w:szCs w:val="24"/>
        </w:rPr>
        <w:t xml:space="preserve"> ребенка</w:t>
      </w:r>
      <w:r w:rsidR="008C7085">
        <w:rPr>
          <w:rFonts w:ascii="Times New Roman" w:eastAsia="Times New Roman" w:hAnsi="Times New Roman" w:cs="Times New Roman"/>
          <w:color w:val="000000"/>
          <w:sz w:val="24"/>
          <w:szCs w:val="24"/>
        </w:rPr>
        <w:t>.</w:t>
      </w:r>
    </w:p>
    <w:p w:rsidR="001B5D9E" w:rsidRPr="001B5D9E" w:rsidRDefault="001B5D9E" w:rsidP="00563A43">
      <w:pPr>
        <w:shd w:val="clear" w:color="auto" w:fill="FFFFFF"/>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 Режим пребывания детей в детском саду разработан с учетом возрастных особенностей детей, сезонных условий (теплое и холодное время года), наличия педагогов, подходов к обучению и воспитанию дошкольников, подходов к организации всех видов детской деятельности, социального заказа родителей. Образовательный процесс осуществляется на </w:t>
      </w:r>
      <w:r w:rsidR="008C7085">
        <w:rPr>
          <w:rFonts w:ascii="Times New Roman" w:eastAsia="Times New Roman" w:hAnsi="Times New Roman" w:cs="Times New Roman"/>
          <w:color w:val="000000"/>
          <w:sz w:val="24"/>
          <w:szCs w:val="24"/>
        </w:rPr>
        <w:t xml:space="preserve">тувинском и </w:t>
      </w:r>
      <w:r w:rsidRPr="001B5D9E">
        <w:rPr>
          <w:rFonts w:ascii="Times New Roman" w:eastAsia="Times New Roman" w:hAnsi="Times New Roman" w:cs="Times New Roman"/>
          <w:color w:val="000000"/>
          <w:sz w:val="24"/>
          <w:szCs w:val="24"/>
        </w:rPr>
        <w:t xml:space="preserve">русском языке. </w:t>
      </w:r>
    </w:p>
    <w:tbl>
      <w:tblPr>
        <w:tblW w:w="9094" w:type="dxa"/>
        <w:tblInd w:w="-116" w:type="dxa"/>
        <w:tblCellMar>
          <w:top w:w="15" w:type="dxa"/>
          <w:left w:w="15" w:type="dxa"/>
          <w:bottom w:w="15" w:type="dxa"/>
          <w:right w:w="15" w:type="dxa"/>
        </w:tblCellMar>
        <w:tblLook w:val="04A0"/>
      </w:tblPr>
      <w:tblGrid>
        <w:gridCol w:w="2356"/>
        <w:gridCol w:w="2384"/>
        <w:gridCol w:w="2211"/>
        <w:gridCol w:w="2143"/>
      </w:tblGrid>
      <w:tr w:rsidR="001B5D9E" w:rsidRPr="001B5D9E" w:rsidTr="008C7085">
        <w:tc>
          <w:tcPr>
            <w:tcW w:w="23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Возрастная категория</w:t>
            </w:r>
          </w:p>
        </w:tc>
        <w:tc>
          <w:tcPr>
            <w:tcW w:w="23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Направленность групп</w:t>
            </w:r>
          </w:p>
        </w:tc>
        <w:tc>
          <w:tcPr>
            <w:tcW w:w="4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Количество</w:t>
            </w:r>
          </w:p>
        </w:tc>
      </w:tr>
      <w:tr w:rsidR="001B5D9E" w:rsidRPr="001B5D9E" w:rsidTr="008C708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5D9E" w:rsidRPr="001B5D9E" w:rsidRDefault="001B5D9E" w:rsidP="00563A43">
            <w:pPr>
              <w:spacing w:after="0"/>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5D9E" w:rsidRPr="001B5D9E" w:rsidRDefault="001B5D9E" w:rsidP="00563A43">
            <w:pPr>
              <w:spacing w:after="0"/>
              <w:rPr>
                <w:rFonts w:ascii="Calibri" w:eastAsia="Times New Roman" w:hAnsi="Calibri" w:cs="Calibri"/>
                <w:color w:val="000000"/>
              </w:rPr>
            </w:pP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Групп</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Детей</w:t>
            </w:r>
          </w:p>
        </w:tc>
      </w:tr>
      <w:tr w:rsidR="001B5D9E" w:rsidRPr="001B5D9E" w:rsidTr="008C7085">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233F77"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От 1,2</w:t>
            </w:r>
            <w:r w:rsidR="001B5D9E" w:rsidRPr="001B5D9E">
              <w:rPr>
                <w:rFonts w:ascii="Times New Roman" w:eastAsia="Times New Roman" w:hAnsi="Times New Roman" w:cs="Times New Roman"/>
                <w:color w:val="000000"/>
                <w:sz w:val="24"/>
                <w:szCs w:val="24"/>
              </w:rPr>
              <w:t xml:space="preserve"> до 3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233F77" w:rsidP="00563A43">
            <w:pPr>
              <w:spacing w:after="0"/>
              <w:jc w:val="center"/>
              <w:rPr>
                <w:rFonts w:ascii="Calibri" w:eastAsia="Times New Roman" w:hAnsi="Calibri" w:cs="Calibri"/>
                <w:color w:val="000000"/>
              </w:rPr>
            </w:pPr>
            <w:r>
              <w:rPr>
                <w:rFonts w:ascii="Calibri" w:eastAsia="Times New Roman" w:hAnsi="Calibri" w:cs="Calibri"/>
                <w:color w:val="000000"/>
              </w:rPr>
              <w:t>3</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233F77"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45</w:t>
            </w:r>
          </w:p>
        </w:tc>
      </w:tr>
      <w:tr w:rsidR="001B5D9E" w:rsidRPr="001B5D9E" w:rsidTr="008C7085">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От 3 до 4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Calibri" w:eastAsia="Times New Roman" w:hAnsi="Calibri" w:cs="Calibri"/>
                <w:color w:val="000000"/>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20</w:t>
            </w:r>
          </w:p>
        </w:tc>
      </w:tr>
      <w:tr w:rsidR="001B5D9E" w:rsidRPr="001B5D9E" w:rsidTr="008C7085">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От 4 до 5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Calibri" w:eastAsia="Times New Roman" w:hAnsi="Calibri" w:cs="Calibri"/>
                <w:color w:val="000000"/>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20</w:t>
            </w:r>
          </w:p>
        </w:tc>
      </w:tr>
      <w:tr w:rsidR="001B5D9E" w:rsidRPr="001B5D9E" w:rsidTr="008C7085">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От 5 до 7</w:t>
            </w:r>
            <w:r w:rsidR="001B5D9E" w:rsidRPr="001B5D9E">
              <w:rPr>
                <w:rFonts w:ascii="Times New Roman" w:eastAsia="Times New Roman" w:hAnsi="Times New Roman" w:cs="Times New Roman"/>
                <w:color w:val="000000"/>
                <w:sz w:val="24"/>
                <w:szCs w:val="24"/>
              </w:rPr>
              <w:t xml:space="preserve">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Calibri" w:eastAsia="Times New Roman" w:hAnsi="Calibri" w:cs="Calibri"/>
                <w:color w:val="000000"/>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20</w:t>
            </w:r>
          </w:p>
        </w:tc>
      </w:tr>
      <w:tr w:rsidR="001B5D9E" w:rsidRPr="001B5D9E" w:rsidTr="008C7085">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 xml:space="preserve">Всего </w:t>
            </w:r>
            <w:r w:rsidR="00233F77">
              <w:rPr>
                <w:rFonts w:ascii="Times New Roman" w:eastAsia="Times New Roman" w:hAnsi="Times New Roman" w:cs="Times New Roman"/>
                <w:b/>
                <w:bCs/>
                <w:color w:val="000000"/>
                <w:sz w:val="24"/>
                <w:szCs w:val="24"/>
              </w:rPr>
              <w:t>воспитанников  на конец мая 2021</w:t>
            </w:r>
            <w:r w:rsidRPr="001B5D9E">
              <w:rPr>
                <w:rFonts w:ascii="Times New Roman" w:eastAsia="Times New Roman" w:hAnsi="Times New Roman" w:cs="Times New Roman"/>
                <w:b/>
                <w:bCs/>
                <w:color w:val="000000"/>
                <w:sz w:val="24"/>
                <w:szCs w:val="24"/>
              </w:rPr>
              <w:t>г.</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233F77"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10</w:t>
            </w:r>
            <w:r w:rsidR="008C7085">
              <w:rPr>
                <w:rFonts w:ascii="Times New Roman" w:eastAsia="Times New Roman" w:hAnsi="Times New Roman" w:cs="Times New Roman"/>
                <w:color w:val="000000"/>
                <w:sz w:val="24"/>
                <w:szCs w:val="24"/>
              </w:rPr>
              <w:t>5</w:t>
            </w:r>
          </w:p>
        </w:tc>
      </w:tr>
      <w:tr w:rsidR="001B5D9E" w:rsidRPr="001B5D9E" w:rsidTr="008C7085">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Мальчиков                                                                            </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both"/>
              <w:rPr>
                <w:rFonts w:ascii="Calibri" w:eastAsia="Times New Roman" w:hAnsi="Calibri" w:cs="Calibri"/>
                <w:color w:val="000000"/>
              </w:rPr>
            </w:pPr>
            <w:r>
              <w:rPr>
                <w:rFonts w:ascii="Calibri" w:eastAsia="Times New Roman" w:hAnsi="Calibri" w:cs="Calibri"/>
                <w:color w:val="000000"/>
              </w:rPr>
              <w:t>39</w:t>
            </w:r>
          </w:p>
        </w:tc>
      </w:tr>
      <w:tr w:rsidR="001B5D9E" w:rsidRPr="001B5D9E" w:rsidTr="008C7085">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Девочек                                                                                  </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8C7085" w:rsidP="00563A43">
            <w:pPr>
              <w:spacing w:after="0"/>
              <w:jc w:val="both"/>
              <w:rPr>
                <w:rFonts w:ascii="Calibri" w:eastAsia="Times New Roman" w:hAnsi="Calibri" w:cs="Calibri"/>
                <w:color w:val="000000"/>
              </w:rPr>
            </w:pPr>
            <w:r>
              <w:rPr>
                <w:rFonts w:ascii="Calibri" w:eastAsia="Times New Roman" w:hAnsi="Calibri" w:cs="Calibri"/>
                <w:color w:val="000000"/>
              </w:rPr>
              <w:t>36</w:t>
            </w:r>
          </w:p>
        </w:tc>
      </w:tr>
    </w:tbl>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Образовательная деятельность осуществляется в процессе организации различных видов детской деятельности, осуществляемой в ходе режимных моментов, самостоятельной деятельности детей, совместной деятельности педагогов и детей, взаимодействия с родителями воспитанников.</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 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В ДОО созданы условия для организации дополнительного о</w:t>
      </w:r>
      <w:r w:rsidR="00691E0B">
        <w:rPr>
          <w:rFonts w:ascii="Times New Roman" w:eastAsia="Times New Roman" w:hAnsi="Times New Roman" w:cs="Times New Roman"/>
          <w:color w:val="000000"/>
          <w:sz w:val="24"/>
          <w:szCs w:val="24"/>
        </w:rPr>
        <w:t xml:space="preserve">бразования воспитанников. </w:t>
      </w:r>
      <w:r w:rsidR="00233F77">
        <w:rPr>
          <w:rFonts w:ascii="Times New Roman" w:eastAsia="Times New Roman" w:hAnsi="Times New Roman" w:cs="Times New Roman"/>
          <w:color w:val="000000"/>
          <w:sz w:val="24"/>
          <w:szCs w:val="24"/>
        </w:rPr>
        <w:t>В 2020-2021</w:t>
      </w:r>
      <w:r w:rsidR="00691E0B">
        <w:rPr>
          <w:rFonts w:ascii="Times New Roman" w:eastAsia="Times New Roman" w:hAnsi="Times New Roman" w:cs="Times New Roman"/>
          <w:color w:val="000000"/>
          <w:sz w:val="24"/>
          <w:szCs w:val="24"/>
        </w:rPr>
        <w:t xml:space="preserve"> учебном году </w:t>
      </w:r>
      <w:r w:rsidRPr="001B5D9E">
        <w:rPr>
          <w:rFonts w:ascii="Times New Roman" w:eastAsia="Times New Roman" w:hAnsi="Times New Roman" w:cs="Times New Roman"/>
          <w:color w:val="000000"/>
          <w:sz w:val="24"/>
          <w:szCs w:val="24"/>
        </w:rPr>
        <w:t>в М</w:t>
      </w:r>
      <w:r w:rsidR="00691E0B">
        <w:rPr>
          <w:rFonts w:ascii="Times New Roman" w:eastAsia="Times New Roman" w:hAnsi="Times New Roman" w:cs="Times New Roman"/>
          <w:color w:val="000000"/>
          <w:sz w:val="24"/>
          <w:szCs w:val="24"/>
        </w:rPr>
        <w:t>БДОУ детский сад «Дамырак</w:t>
      </w:r>
      <w:r w:rsidRPr="001B5D9E">
        <w:rPr>
          <w:rFonts w:ascii="Times New Roman" w:eastAsia="Times New Roman" w:hAnsi="Times New Roman" w:cs="Times New Roman"/>
          <w:color w:val="000000"/>
          <w:sz w:val="24"/>
          <w:szCs w:val="24"/>
        </w:rPr>
        <w:t>» функциониров</w:t>
      </w:r>
      <w:r w:rsidR="003D753D">
        <w:rPr>
          <w:rFonts w:ascii="Times New Roman" w:eastAsia="Times New Roman" w:hAnsi="Times New Roman" w:cs="Times New Roman"/>
          <w:color w:val="000000"/>
          <w:sz w:val="24"/>
          <w:szCs w:val="24"/>
        </w:rPr>
        <w:t>ало 8</w:t>
      </w:r>
      <w:r w:rsidRPr="001B5D9E">
        <w:rPr>
          <w:rFonts w:ascii="Times New Roman" w:eastAsia="Times New Roman" w:hAnsi="Times New Roman" w:cs="Times New Roman"/>
          <w:color w:val="000000"/>
          <w:sz w:val="24"/>
          <w:szCs w:val="24"/>
        </w:rPr>
        <w:t xml:space="preserve"> </w:t>
      </w:r>
      <w:r w:rsidR="00691E0B">
        <w:rPr>
          <w:rFonts w:ascii="Times New Roman" w:eastAsia="Times New Roman" w:hAnsi="Times New Roman" w:cs="Times New Roman"/>
          <w:color w:val="000000"/>
          <w:sz w:val="24"/>
          <w:szCs w:val="24"/>
        </w:rPr>
        <w:t>бес</w:t>
      </w:r>
      <w:r w:rsidR="00691E0B" w:rsidRPr="001B5D9E">
        <w:rPr>
          <w:rFonts w:ascii="Times New Roman" w:eastAsia="Times New Roman" w:hAnsi="Times New Roman" w:cs="Times New Roman"/>
          <w:color w:val="000000"/>
          <w:sz w:val="24"/>
          <w:szCs w:val="24"/>
        </w:rPr>
        <w:t>платных</w:t>
      </w:r>
      <w:r w:rsidRPr="001B5D9E">
        <w:rPr>
          <w:rFonts w:ascii="Times New Roman" w:eastAsia="Times New Roman" w:hAnsi="Times New Roman" w:cs="Times New Roman"/>
          <w:color w:val="000000"/>
          <w:sz w:val="24"/>
          <w:szCs w:val="24"/>
        </w:rPr>
        <w:t xml:space="preserve"> кружков:</w:t>
      </w:r>
    </w:p>
    <w:p w:rsidR="00563A43" w:rsidRPr="001B5D9E" w:rsidRDefault="00563A43" w:rsidP="00563A43">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1. Билчеймаа А-К</w:t>
      </w:r>
      <w:proofErr w:type="gramStart"/>
      <w:r>
        <w:rPr>
          <w:rFonts w:ascii="Times New Roman" w:eastAsia="Times New Roman" w:hAnsi="Times New Roman" w:cs="Times New Roman"/>
          <w:color w:val="000000"/>
          <w:sz w:val="24"/>
          <w:szCs w:val="24"/>
        </w:rPr>
        <w:t>.Ф</w:t>
      </w:r>
      <w:proofErr w:type="gramEnd"/>
      <w:r>
        <w:rPr>
          <w:rFonts w:ascii="Times New Roman" w:eastAsia="Times New Roman" w:hAnsi="Times New Roman" w:cs="Times New Roman"/>
          <w:color w:val="000000"/>
          <w:sz w:val="24"/>
          <w:szCs w:val="24"/>
        </w:rPr>
        <w:t>. «Веселые ладоши» (развитие мелкой моторики рук) во 2 младшей группе</w:t>
      </w:r>
      <w:r w:rsidRPr="001B5D9E">
        <w:rPr>
          <w:rFonts w:ascii="Times New Roman" w:eastAsia="Times New Roman" w:hAnsi="Times New Roman" w:cs="Times New Roman"/>
          <w:color w:val="000000"/>
          <w:sz w:val="24"/>
          <w:szCs w:val="24"/>
        </w:rPr>
        <w:t>;</w:t>
      </w:r>
    </w:p>
    <w:p w:rsidR="00563A43" w:rsidRDefault="00563A43" w:rsidP="00563A43">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D753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Билчеймаа А-К</w:t>
      </w:r>
      <w:proofErr w:type="gramStart"/>
      <w:r>
        <w:rPr>
          <w:rFonts w:ascii="Times New Roman" w:eastAsia="Times New Roman" w:hAnsi="Times New Roman" w:cs="Times New Roman"/>
          <w:color w:val="000000"/>
          <w:sz w:val="24"/>
          <w:szCs w:val="24"/>
        </w:rPr>
        <w:t>.А</w:t>
      </w:r>
      <w:proofErr w:type="gramEnd"/>
      <w:r>
        <w:rPr>
          <w:rFonts w:ascii="Times New Roman" w:eastAsia="Times New Roman" w:hAnsi="Times New Roman" w:cs="Times New Roman"/>
          <w:color w:val="000000"/>
          <w:sz w:val="24"/>
          <w:szCs w:val="24"/>
        </w:rPr>
        <w:t xml:space="preserve">. </w:t>
      </w:r>
      <w:r w:rsidR="003D753D">
        <w:rPr>
          <w:rFonts w:ascii="Times New Roman" w:eastAsia="Times New Roman" w:hAnsi="Times New Roman" w:cs="Times New Roman"/>
          <w:color w:val="000000"/>
          <w:sz w:val="24"/>
          <w:szCs w:val="24"/>
        </w:rPr>
        <w:t>«Бумажная фантазия</w:t>
      </w:r>
      <w:r w:rsidR="001B5D9E" w:rsidRPr="001B5D9E">
        <w:rPr>
          <w:rFonts w:ascii="Times New Roman" w:eastAsia="Times New Roman" w:hAnsi="Times New Roman" w:cs="Times New Roman"/>
          <w:color w:val="000000"/>
          <w:sz w:val="24"/>
          <w:szCs w:val="24"/>
        </w:rPr>
        <w:t>»</w:t>
      </w:r>
      <w:r w:rsidR="003D753D">
        <w:rPr>
          <w:rFonts w:ascii="Times New Roman" w:eastAsia="Times New Roman" w:hAnsi="Times New Roman" w:cs="Times New Roman"/>
          <w:color w:val="000000"/>
          <w:sz w:val="24"/>
          <w:szCs w:val="24"/>
        </w:rPr>
        <w:t xml:space="preserve"> (развитие мелкой моторики рук) в средней группе</w:t>
      </w:r>
      <w:r w:rsidR="001B5D9E" w:rsidRPr="001B5D9E">
        <w:rPr>
          <w:rFonts w:ascii="Times New Roman" w:eastAsia="Times New Roman" w:hAnsi="Times New Roman" w:cs="Times New Roman"/>
          <w:color w:val="000000"/>
          <w:sz w:val="24"/>
          <w:szCs w:val="24"/>
        </w:rPr>
        <w:t>;</w:t>
      </w:r>
    </w:p>
    <w:p w:rsidR="007D76F8" w:rsidRPr="007D76F8" w:rsidRDefault="00563A43" w:rsidP="00563A43">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7D76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Чооду С.М. </w:t>
      </w:r>
      <w:r w:rsidR="00233F77">
        <w:rPr>
          <w:rFonts w:ascii="Times New Roman" w:eastAsia="Times New Roman" w:hAnsi="Times New Roman" w:cs="Times New Roman"/>
          <w:color w:val="000000"/>
          <w:sz w:val="24"/>
          <w:szCs w:val="24"/>
        </w:rPr>
        <w:t>«Занимательная математика» (развитие</w:t>
      </w:r>
      <w:proofErr w:type="gramStart"/>
      <w:r w:rsidR="00233F77">
        <w:rPr>
          <w:rFonts w:ascii="Times New Roman" w:eastAsia="Times New Roman" w:hAnsi="Times New Roman" w:cs="Times New Roman"/>
          <w:color w:val="000000"/>
          <w:sz w:val="24"/>
          <w:szCs w:val="24"/>
        </w:rPr>
        <w:t xml:space="preserve"> </w:t>
      </w:r>
      <w:r w:rsidR="007D76F8">
        <w:rPr>
          <w:rFonts w:ascii="Times New Roman" w:eastAsia="Times New Roman" w:hAnsi="Times New Roman" w:cs="Times New Roman"/>
          <w:color w:val="000000"/>
          <w:sz w:val="24"/>
          <w:szCs w:val="24"/>
        </w:rPr>
        <w:t>)</w:t>
      </w:r>
      <w:proofErr w:type="gramEnd"/>
      <w:r w:rsidR="007D76F8">
        <w:rPr>
          <w:rFonts w:ascii="Times New Roman" w:eastAsia="Times New Roman" w:hAnsi="Times New Roman" w:cs="Times New Roman"/>
          <w:color w:val="000000"/>
          <w:sz w:val="24"/>
          <w:szCs w:val="24"/>
        </w:rPr>
        <w:t xml:space="preserve"> в средней группе;</w:t>
      </w:r>
    </w:p>
    <w:p w:rsidR="007D76F8" w:rsidRPr="00233F77" w:rsidRDefault="00563A43" w:rsidP="00563A43">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4</w:t>
      </w:r>
      <w:r w:rsidR="007D76F8">
        <w:rPr>
          <w:rFonts w:ascii="Times New Roman" w:eastAsia="Times New Roman" w:hAnsi="Times New Roman" w:cs="Times New Roman"/>
          <w:color w:val="000000"/>
          <w:sz w:val="24"/>
          <w:szCs w:val="24"/>
        </w:rPr>
        <w:t>.</w:t>
      </w:r>
      <w:r w:rsidR="002506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Санчат М-К.Ч. </w:t>
      </w:r>
      <w:r w:rsidR="00233F77">
        <w:rPr>
          <w:rFonts w:ascii="Times New Roman" w:eastAsia="Times New Roman" w:hAnsi="Times New Roman" w:cs="Times New Roman"/>
          <w:color w:val="000000"/>
          <w:sz w:val="24"/>
          <w:szCs w:val="24"/>
        </w:rPr>
        <w:t>«Веселая математика</w:t>
      </w:r>
      <w:r w:rsidR="007D76F8">
        <w:rPr>
          <w:rFonts w:ascii="Times New Roman" w:eastAsia="Times New Roman" w:hAnsi="Times New Roman" w:cs="Times New Roman"/>
          <w:color w:val="000000"/>
          <w:sz w:val="24"/>
          <w:szCs w:val="24"/>
        </w:rPr>
        <w:t>» (развит</w:t>
      </w:r>
      <w:r w:rsidR="00233F77">
        <w:rPr>
          <w:rFonts w:ascii="Times New Roman" w:eastAsia="Times New Roman" w:hAnsi="Times New Roman" w:cs="Times New Roman"/>
          <w:color w:val="000000"/>
          <w:sz w:val="24"/>
          <w:szCs w:val="24"/>
        </w:rPr>
        <w:t>ие</w:t>
      </w:r>
      <w:proofErr w:type="gramStart"/>
      <w:r w:rsidR="00233F77">
        <w:rPr>
          <w:rFonts w:ascii="Times New Roman" w:eastAsia="Times New Roman" w:hAnsi="Times New Roman" w:cs="Times New Roman"/>
          <w:color w:val="000000"/>
          <w:sz w:val="24"/>
          <w:szCs w:val="24"/>
        </w:rPr>
        <w:t xml:space="preserve"> </w:t>
      </w:r>
      <w:r w:rsidR="001B5D9E" w:rsidRPr="001B5D9E">
        <w:rPr>
          <w:rFonts w:ascii="Times New Roman" w:eastAsia="Times New Roman" w:hAnsi="Times New Roman" w:cs="Times New Roman"/>
          <w:color w:val="000000"/>
          <w:sz w:val="24"/>
          <w:szCs w:val="24"/>
        </w:rPr>
        <w:t>)</w:t>
      </w:r>
      <w:proofErr w:type="gramEnd"/>
      <w:r w:rsidR="007D76F8">
        <w:rPr>
          <w:rFonts w:ascii="Times New Roman" w:eastAsia="Times New Roman" w:hAnsi="Times New Roman" w:cs="Times New Roman"/>
          <w:color w:val="000000"/>
          <w:sz w:val="24"/>
          <w:szCs w:val="24"/>
        </w:rPr>
        <w:t xml:space="preserve"> в старшей группе;</w:t>
      </w:r>
      <w:r w:rsidR="001B5D9E" w:rsidRPr="001B5D9E">
        <w:rPr>
          <w:rFonts w:ascii="Times New Roman" w:eastAsia="Times New Roman" w:hAnsi="Times New Roman" w:cs="Times New Roman"/>
          <w:color w:val="000000"/>
          <w:sz w:val="24"/>
          <w:szCs w:val="24"/>
        </w:rPr>
        <w:t xml:space="preserve"> </w:t>
      </w:r>
    </w:p>
    <w:p w:rsidR="00563A43" w:rsidRPr="001B5D9E" w:rsidRDefault="00233F77" w:rsidP="00563A43">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6. Танова Е.К. «Умные пальчики» (развитие</w:t>
      </w:r>
      <w:proofErr w:type="gramStart"/>
      <w:r>
        <w:rPr>
          <w:rFonts w:ascii="Times New Roman" w:eastAsia="Times New Roman" w:hAnsi="Times New Roman" w:cs="Times New Roman"/>
          <w:color w:val="000000"/>
          <w:sz w:val="24"/>
          <w:szCs w:val="24"/>
        </w:rPr>
        <w:t xml:space="preserve"> </w:t>
      </w:r>
      <w:r w:rsidR="00563A43" w:rsidRPr="001B5D9E">
        <w:rPr>
          <w:rFonts w:ascii="Times New Roman" w:eastAsia="Times New Roman" w:hAnsi="Times New Roman" w:cs="Times New Roman"/>
          <w:color w:val="000000"/>
          <w:sz w:val="24"/>
          <w:szCs w:val="24"/>
        </w:rPr>
        <w:t>)</w:t>
      </w:r>
      <w:proofErr w:type="gramEnd"/>
      <w:r w:rsidR="00563A43">
        <w:rPr>
          <w:rFonts w:ascii="Times New Roman" w:eastAsia="Times New Roman" w:hAnsi="Times New Roman" w:cs="Times New Roman"/>
          <w:color w:val="000000"/>
          <w:sz w:val="24"/>
          <w:szCs w:val="24"/>
        </w:rPr>
        <w:t xml:space="preserve"> в старшей группе</w:t>
      </w:r>
      <w:r w:rsidR="00563A43" w:rsidRPr="001B5D9E">
        <w:rPr>
          <w:rFonts w:ascii="Times New Roman" w:eastAsia="Times New Roman" w:hAnsi="Times New Roman" w:cs="Times New Roman"/>
          <w:color w:val="000000"/>
          <w:sz w:val="24"/>
          <w:szCs w:val="24"/>
        </w:rPr>
        <w:t>;</w:t>
      </w:r>
    </w:p>
    <w:p w:rsidR="00563A43" w:rsidRPr="00233F77" w:rsidRDefault="00563A43" w:rsidP="00563A43">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7. Чооду А.Я. «Танец-это радость» (г</w:t>
      </w:r>
      <w:r w:rsidRPr="001B5D9E">
        <w:rPr>
          <w:rFonts w:ascii="Times New Roman" w:eastAsia="Times New Roman" w:hAnsi="Times New Roman" w:cs="Times New Roman"/>
          <w:color w:val="000000"/>
          <w:sz w:val="24"/>
          <w:szCs w:val="24"/>
        </w:rPr>
        <w:t>рупповые занятия с музыкальным руководите</w:t>
      </w:r>
      <w:r>
        <w:rPr>
          <w:rFonts w:ascii="Times New Roman" w:eastAsia="Times New Roman" w:hAnsi="Times New Roman" w:cs="Times New Roman"/>
          <w:color w:val="000000"/>
          <w:sz w:val="24"/>
          <w:szCs w:val="24"/>
        </w:rPr>
        <w:t>лем</w:t>
      </w:r>
      <w:r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 старшей группе</w:t>
      </w:r>
      <w:r w:rsidRPr="001B5D9E">
        <w:rPr>
          <w:rFonts w:ascii="Times New Roman" w:eastAsia="Times New Roman" w:hAnsi="Times New Roman" w:cs="Times New Roman"/>
          <w:color w:val="000000"/>
          <w:sz w:val="24"/>
          <w:szCs w:val="24"/>
        </w:rPr>
        <w:t>;</w:t>
      </w:r>
    </w:p>
    <w:p w:rsidR="00563A43" w:rsidRDefault="00563A43" w:rsidP="00563A43">
      <w:pPr>
        <w:shd w:val="clear" w:color="auto" w:fill="FFFFFF"/>
        <w:spacing w:after="0"/>
        <w:jc w:val="both"/>
        <w:rPr>
          <w:rFonts w:ascii="Times New Roman" w:eastAsia="Times New Roman" w:hAnsi="Times New Roman" w:cs="Times New Roman"/>
          <w:color w:val="000000"/>
          <w:sz w:val="24"/>
          <w:szCs w:val="24"/>
        </w:rPr>
      </w:pP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Расписание непосредственно образовательной деятельности в группах разрабатывается с учетом требований ФГОС </w:t>
      </w:r>
      <w:proofErr w:type="gramStart"/>
      <w:r w:rsidRPr="001B5D9E">
        <w:rPr>
          <w:rFonts w:ascii="Times New Roman" w:eastAsia="Times New Roman" w:hAnsi="Times New Roman" w:cs="Times New Roman"/>
          <w:color w:val="000000"/>
          <w:sz w:val="24"/>
          <w:szCs w:val="24"/>
        </w:rPr>
        <w:t>ДО</w:t>
      </w:r>
      <w:proofErr w:type="gramEnd"/>
      <w:r w:rsidRPr="001B5D9E">
        <w:rPr>
          <w:rFonts w:ascii="Times New Roman" w:eastAsia="Times New Roman" w:hAnsi="Times New Roman" w:cs="Times New Roman"/>
          <w:color w:val="000000"/>
          <w:sz w:val="24"/>
          <w:szCs w:val="24"/>
        </w:rPr>
        <w:t xml:space="preserve"> и СанПина.</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Непосредственно образовательная деятельность в ДОО сочетается с игровой деятельностью. Знания, опыт, приобретенные на занятиях, используются детьми в самостоятельной, изобразительной, театрализованной деятельности и творческих играх.</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При организации образовательного процесса особое внимание уделяется формированию предметно-развивающей среды. Она организуется таким образом, чтобы каждый ребенок имел возможность заниматься любимым делом.</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Вывод: </w:t>
      </w:r>
      <w:r w:rsidRPr="001B5D9E">
        <w:rPr>
          <w:rFonts w:ascii="Times New Roman" w:eastAsia="Times New Roman" w:hAnsi="Times New Roman" w:cs="Times New Roman"/>
          <w:color w:val="000000"/>
          <w:sz w:val="24"/>
          <w:szCs w:val="24"/>
        </w:rPr>
        <w:t xml:space="preserve">Образовательный процесс в ДОО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w:t>
      </w:r>
      <w:proofErr w:type="gramStart"/>
      <w:r w:rsidRPr="001B5D9E">
        <w:rPr>
          <w:rFonts w:ascii="Times New Roman" w:eastAsia="Times New Roman" w:hAnsi="Times New Roman" w:cs="Times New Roman"/>
          <w:color w:val="000000"/>
          <w:sz w:val="24"/>
          <w:szCs w:val="24"/>
        </w:rPr>
        <w:t>ДО</w:t>
      </w:r>
      <w:proofErr w:type="gramEnd"/>
      <w:r w:rsidRPr="001B5D9E">
        <w:rPr>
          <w:rFonts w:ascii="Times New Roman" w:eastAsia="Times New Roman" w:hAnsi="Times New Roman" w:cs="Times New Roman"/>
          <w:color w:val="000000"/>
          <w:sz w:val="24"/>
          <w:szCs w:val="24"/>
        </w:rPr>
        <w:t xml:space="preserve">, </w:t>
      </w:r>
      <w:proofErr w:type="gramStart"/>
      <w:r w:rsidRPr="001B5D9E">
        <w:rPr>
          <w:rFonts w:ascii="Times New Roman" w:eastAsia="Times New Roman" w:hAnsi="Times New Roman" w:cs="Times New Roman"/>
          <w:color w:val="000000"/>
          <w:sz w:val="24"/>
          <w:szCs w:val="24"/>
        </w:rPr>
        <w:t>образовательной</w:t>
      </w:r>
      <w:proofErr w:type="gramEnd"/>
      <w:r w:rsidRPr="001B5D9E">
        <w:rPr>
          <w:rFonts w:ascii="Times New Roman" w:eastAsia="Times New Roman" w:hAnsi="Times New Roman" w:cs="Times New Roman"/>
          <w:color w:val="000000"/>
          <w:sz w:val="24"/>
          <w:szCs w:val="24"/>
        </w:rPr>
        <w:t xml:space="preserve"> программой дошкольного образования М</w:t>
      </w:r>
      <w:r w:rsidR="00563A43">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563A43">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563A43">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1.4. Содержание и качество подготовки воспитанников</w:t>
      </w:r>
    </w:p>
    <w:p w:rsidR="00563A43" w:rsidRPr="00563A43" w:rsidRDefault="001B5D9E" w:rsidP="009F393A">
      <w:pPr>
        <w:pStyle w:val="a5"/>
        <w:spacing w:line="276" w:lineRule="auto"/>
        <w:ind w:firstLine="567"/>
        <w:jc w:val="both"/>
        <w:rPr>
          <w:rFonts w:ascii="Times New Roman" w:eastAsia="Times New Roman" w:hAnsi="Times New Roman" w:cs="Times New Roman"/>
          <w:sz w:val="24"/>
          <w:szCs w:val="24"/>
        </w:rPr>
      </w:pPr>
      <w:r w:rsidRPr="001B5D9E">
        <w:rPr>
          <w:rFonts w:ascii="Times New Roman" w:eastAsia="Times New Roman" w:hAnsi="Times New Roman" w:cs="Times New Roman"/>
          <w:color w:val="000000"/>
          <w:sz w:val="24"/>
          <w:szCs w:val="24"/>
        </w:rPr>
        <w:lastRenderedPageBreak/>
        <w:t>В М</w:t>
      </w:r>
      <w:r w:rsidR="00563A43">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563A43">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563A43">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xml:space="preserve">» функционируют группы </w:t>
      </w:r>
      <w:r w:rsidR="00563A43">
        <w:rPr>
          <w:rFonts w:ascii="Times New Roman" w:eastAsia="Times New Roman" w:hAnsi="Times New Roman" w:cs="Times New Roman"/>
          <w:color w:val="000000"/>
          <w:sz w:val="24"/>
          <w:szCs w:val="24"/>
        </w:rPr>
        <w:t>общеразвивающей</w:t>
      </w:r>
      <w:r w:rsidRPr="001B5D9E">
        <w:rPr>
          <w:rFonts w:ascii="Times New Roman" w:eastAsia="Times New Roman" w:hAnsi="Times New Roman" w:cs="Times New Roman"/>
          <w:color w:val="000000"/>
          <w:sz w:val="24"/>
          <w:szCs w:val="24"/>
        </w:rPr>
        <w:t xml:space="preserve"> направленности. </w:t>
      </w:r>
      <w:r w:rsidR="00563A43" w:rsidRPr="00563A43">
        <w:rPr>
          <w:rFonts w:ascii="Times New Roman" w:eastAsia="Times New Roman" w:hAnsi="Times New Roman" w:cs="Times New Roman"/>
          <w:sz w:val="24"/>
          <w:szCs w:val="24"/>
        </w:rPr>
        <w:t>Дошкольное учреждение реализует программу «От рождения до школы», под редакцией Васильевой М.А., В.В.Гербовой, Т.С.Комаровой.</w:t>
      </w:r>
    </w:p>
    <w:p w:rsidR="001B5D9E" w:rsidRPr="001B5D9E" w:rsidRDefault="001B5D9E" w:rsidP="001A074D">
      <w:pPr>
        <w:shd w:val="clear" w:color="auto" w:fill="FFFFFF"/>
        <w:spacing w:after="0"/>
        <w:ind w:firstLine="567"/>
        <w:jc w:val="both"/>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В соответствии с требованиями ФГОС ДО педагогический коллектив основными </w:t>
      </w:r>
      <w:r w:rsidRPr="001B5D9E">
        <w:rPr>
          <w:rFonts w:ascii="Times New Roman" w:eastAsia="Times New Roman" w:hAnsi="Times New Roman" w:cs="Times New Roman"/>
          <w:b/>
          <w:bCs/>
          <w:color w:val="000000"/>
          <w:sz w:val="24"/>
          <w:szCs w:val="24"/>
        </w:rPr>
        <w:t>целями </w:t>
      </w:r>
      <w:r w:rsidRPr="001B5D9E">
        <w:rPr>
          <w:rFonts w:ascii="Times New Roman" w:eastAsia="Times New Roman" w:hAnsi="Times New Roman" w:cs="Times New Roman"/>
          <w:color w:val="000000"/>
          <w:sz w:val="24"/>
          <w:szCs w:val="24"/>
        </w:rPr>
        <w:t>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proofErr w:type="gramEnd"/>
    </w:p>
    <w:p w:rsidR="001B5D9E" w:rsidRPr="001B5D9E" w:rsidRDefault="001B5D9E" w:rsidP="001A074D">
      <w:pPr>
        <w:shd w:val="clear" w:color="auto" w:fill="FFFFFF"/>
        <w:spacing w:after="0"/>
        <w:ind w:firstLine="567"/>
        <w:jc w:val="both"/>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речевой, продуктивной, музыкально-художественной, чтения.</w:t>
      </w:r>
      <w:proofErr w:type="gramEnd"/>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Для достижения целей Программы решались следующие </w:t>
      </w:r>
      <w:r w:rsidRPr="001B5D9E">
        <w:rPr>
          <w:rFonts w:ascii="Times New Roman" w:eastAsia="Times New Roman" w:hAnsi="Times New Roman" w:cs="Times New Roman"/>
          <w:b/>
          <w:bCs/>
          <w:color w:val="000000"/>
          <w:sz w:val="24"/>
          <w:szCs w:val="24"/>
        </w:rPr>
        <w:t>задачи: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Охрана жизни и укрепление физического и психического здоровья детей, воспитание потребности в здоровом образе жизни.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Обеспечение познавательно-речевого, социально-личностного, художественно-эстетического и физического развития детей.</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Создание в группах атмосферы гуманного и доброжелательного отношения ко всем воспитанникам.</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Творческая организация воспитательно-образовательного процесса.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Единство подходов к воспитанию детей в условиях дошкольного образовательного учреждения и семьи.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Оказание консультативной и методической помощи родителям (законным представителям) по вопросу воспитания, обучения и развития детей.</w:t>
      </w:r>
    </w:p>
    <w:p w:rsidR="001B5D9E" w:rsidRPr="001B5D9E" w:rsidRDefault="001B5D9E" w:rsidP="00563A43">
      <w:pPr>
        <w:shd w:val="clear" w:color="auto" w:fill="FFFFFF"/>
        <w:spacing w:after="0"/>
        <w:ind w:firstLine="708"/>
        <w:rPr>
          <w:rFonts w:ascii="Calibri" w:eastAsia="Times New Roman" w:hAnsi="Calibri" w:cs="Calibri"/>
          <w:color w:val="000000"/>
        </w:rPr>
      </w:pPr>
      <w:r w:rsidRPr="001B5D9E">
        <w:rPr>
          <w:rFonts w:ascii="Times New Roman" w:eastAsia="Times New Roman" w:hAnsi="Times New Roman" w:cs="Times New Roman"/>
          <w:color w:val="000000"/>
          <w:sz w:val="24"/>
          <w:szCs w:val="24"/>
        </w:rPr>
        <w:t>Содержание образовательной программы реализуется в процессе:</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организованной образовательной деятельности;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образовательной деятельности, осуществляемой в ходе режимных моментов;</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самостоятельной детской деятельности;</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взаимодействия с семьями воспитанников.</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Качество подготовки воспитанников отслеживается в соответствии требованиями к освоению ребенком образовательных областей.</w:t>
      </w:r>
    </w:p>
    <w:p w:rsidR="001A074D" w:rsidRPr="00563A43" w:rsidRDefault="001B5D9E" w:rsidP="001A074D">
      <w:pPr>
        <w:pStyle w:val="a5"/>
        <w:spacing w:line="276" w:lineRule="auto"/>
        <w:jc w:val="both"/>
        <w:rPr>
          <w:rFonts w:ascii="Times New Roman" w:eastAsia="Times New Roman" w:hAnsi="Times New Roman" w:cs="Times New Roman"/>
          <w:sz w:val="24"/>
          <w:szCs w:val="24"/>
        </w:rPr>
      </w:pPr>
      <w:r w:rsidRPr="001B5D9E">
        <w:rPr>
          <w:rFonts w:ascii="Times New Roman" w:eastAsia="Times New Roman" w:hAnsi="Times New Roman" w:cs="Times New Roman"/>
          <w:color w:val="000000"/>
          <w:sz w:val="24"/>
          <w:szCs w:val="24"/>
        </w:rPr>
        <w:t>При проведении мониторинга качества освоения детьми образовательных об</w:t>
      </w:r>
      <w:r w:rsidR="001A074D">
        <w:rPr>
          <w:rFonts w:ascii="Times New Roman" w:eastAsia="Times New Roman" w:hAnsi="Times New Roman" w:cs="Times New Roman"/>
          <w:color w:val="000000"/>
          <w:sz w:val="24"/>
          <w:szCs w:val="24"/>
        </w:rPr>
        <w:t>ластей используем  программы «От рождения до школы</w:t>
      </w:r>
      <w:r w:rsidRPr="001B5D9E">
        <w:rPr>
          <w:rFonts w:ascii="Times New Roman" w:eastAsia="Times New Roman" w:hAnsi="Times New Roman" w:cs="Times New Roman"/>
          <w:color w:val="000000"/>
          <w:sz w:val="24"/>
          <w:szCs w:val="24"/>
        </w:rPr>
        <w:t xml:space="preserve">» </w:t>
      </w:r>
      <w:r w:rsidR="001A074D" w:rsidRPr="00563A43">
        <w:rPr>
          <w:rFonts w:ascii="Times New Roman" w:eastAsia="Times New Roman" w:hAnsi="Times New Roman" w:cs="Times New Roman"/>
          <w:sz w:val="24"/>
          <w:szCs w:val="24"/>
        </w:rPr>
        <w:t>под редакцией Васильевой М.А., В.В.Гербовой, Т.С.Комаровой.</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 основе диагностики детей по всем разделам программы мы получаем информацию о достижениях и продвижениях детей. По результатам мониторинга освоения общеобразовательной программы дошкольного обра</w:t>
      </w:r>
      <w:r w:rsidR="001A074D">
        <w:rPr>
          <w:rFonts w:ascii="Times New Roman" w:eastAsia="Times New Roman" w:hAnsi="Times New Roman" w:cs="Times New Roman"/>
          <w:color w:val="000000"/>
          <w:sz w:val="24"/>
          <w:szCs w:val="24"/>
        </w:rPr>
        <w:t>зования выполнение составляет 91</w:t>
      </w:r>
      <w:r w:rsidRPr="001B5D9E">
        <w:rPr>
          <w:rFonts w:ascii="Times New Roman" w:eastAsia="Times New Roman" w:hAnsi="Times New Roman" w:cs="Times New Roman"/>
          <w:color w:val="000000"/>
          <w:sz w:val="24"/>
          <w:szCs w:val="24"/>
        </w:rPr>
        <w:t xml:space="preserve"> %</w:t>
      </w:r>
      <w:r w:rsidRPr="001B5D9E">
        <w:rPr>
          <w:rFonts w:ascii="Times New Roman" w:eastAsia="Times New Roman" w:hAnsi="Times New Roman" w:cs="Times New Roman"/>
          <w:color w:val="262626"/>
          <w:sz w:val="24"/>
          <w:szCs w:val="24"/>
        </w:rPr>
        <w:t>.</w:t>
      </w:r>
      <w:r w:rsidRPr="001B5D9E">
        <w:rPr>
          <w:rFonts w:ascii="Times New Roman" w:eastAsia="Times New Roman" w:hAnsi="Times New Roman" w:cs="Times New Roman"/>
          <w:color w:val="000000"/>
          <w:sz w:val="24"/>
          <w:szCs w:val="24"/>
        </w:rPr>
        <w:t xml:space="preserve"> Анализ результатов показал, что уровень овладения детьми </w:t>
      </w:r>
      <w:r w:rsidRPr="001B5D9E">
        <w:rPr>
          <w:rFonts w:ascii="Times New Roman" w:eastAsia="Times New Roman" w:hAnsi="Times New Roman" w:cs="Times New Roman"/>
          <w:color w:val="000000"/>
          <w:sz w:val="24"/>
          <w:szCs w:val="24"/>
        </w:rPr>
        <w:lastRenderedPageBreak/>
        <w:t>необходимыми знаниями, навыками и умениями по всем образовательным областям, а также уровень развития интегративных качеств воспитанников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w:t>
      </w:r>
    </w:p>
    <w:p w:rsidR="001B5D9E" w:rsidRPr="001B5D9E" w:rsidRDefault="001B5D9E" w:rsidP="00563A43">
      <w:pPr>
        <w:shd w:val="clear" w:color="auto" w:fill="FFFFFF"/>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течение года воспитанники М</w:t>
      </w:r>
      <w:r w:rsidR="001A074D">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1A074D">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1A074D">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совместно с родителями и  под руководством педагогов участвовали в творческих и интелле</w:t>
      </w:r>
      <w:r w:rsidR="001A074D">
        <w:rPr>
          <w:rFonts w:ascii="Times New Roman" w:eastAsia="Times New Roman" w:hAnsi="Times New Roman" w:cs="Times New Roman"/>
          <w:color w:val="000000"/>
          <w:sz w:val="24"/>
          <w:szCs w:val="24"/>
        </w:rPr>
        <w:t>ктуальных конкурсах на муниципальном</w:t>
      </w:r>
      <w:r w:rsidRPr="001B5D9E">
        <w:rPr>
          <w:rFonts w:ascii="Times New Roman" w:eastAsia="Times New Roman" w:hAnsi="Times New Roman" w:cs="Times New Roman"/>
          <w:color w:val="000000"/>
          <w:sz w:val="24"/>
          <w:szCs w:val="24"/>
        </w:rPr>
        <w:t>, республиканском, российс</w:t>
      </w:r>
      <w:r w:rsidR="001A074D">
        <w:rPr>
          <w:rFonts w:ascii="Times New Roman" w:eastAsia="Times New Roman" w:hAnsi="Times New Roman" w:cs="Times New Roman"/>
          <w:color w:val="000000"/>
          <w:sz w:val="24"/>
          <w:szCs w:val="24"/>
        </w:rPr>
        <w:t>ком</w:t>
      </w:r>
      <w:r w:rsidRPr="001B5D9E">
        <w:rPr>
          <w:rFonts w:ascii="Times New Roman" w:eastAsia="Times New Roman" w:hAnsi="Times New Roman" w:cs="Times New Roman"/>
          <w:color w:val="000000"/>
          <w:sz w:val="24"/>
          <w:szCs w:val="24"/>
        </w:rPr>
        <w:t xml:space="preserve"> уровнях, занимая призовые места.</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Вывод:</w:t>
      </w:r>
      <w:r w:rsidRPr="001B5D9E">
        <w:rPr>
          <w:rFonts w:ascii="Times New Roman" w:eastAsia="Times New Roman" w:hAnsi="Times New Roman" w:cs="Times New Roman"/>
          <w:color w:val="000000"/>
          <w:sz w:val="24"/>
          <w:szCs w:val="24"/>
        </w:rPr>
        <w:t> Образовательный процесс в ДОО осуществляется в соответствии с ООП М</w:t>
      </w:r>
      <w:r w:rsidR="001A074D">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1A074D">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1A074D">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xml:space="preserve">, годовым планированием и учебным планом непосредственно образовательной деятельности. </w:t>
      </w:r>
      <w:proofErr w:type="gramStart"/>
      <w:r w:rsidRPr="001B5D9E">
        <w:rPr>
          <w:rFonts w:ascii="Times New Roman" w:eastAsia="Times New Roman" w:hAnsi="Times New Roman" w:cs="Times New Roman"/>
          <w:color w:val="000000"/>
          <w:sz w:val="24"/>
          <w:szCs w:val="24"/>
        </w:rPr>
        <w:t>Целесообразное использование передовых педагогических технологий (здоровьесберегающие, информационно-коммуникативные) позволило повысить на более высокий  уровень качество образовательной работы ДОУ.</w:t>
      </w:r>
      <w:proofErr w:type="gramEnd"/>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1.5. Качество кадрового состава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В М</w:t>
      </w:r>
      <w:r w:rsidR="001A074D">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ДОУ</w:t>
      </w:r>
      <w:r w:rsidR="001A074D">
        <w:rPr>
          <w:rFonts w:ascii="Times New Roman" w:eastAsia="Times New Roman" w:hAnsi="Times New Roman" w:cs="Times New Roman"/>
          <w:color w:val="000000"/>
          <w:sz w:val="24"/>
          <w:szCs w:val="24"/>
        </w:rPr>
        <w:t xml:space="preserve"> детский сад</w:t>
      </w:r>
      <w:r w:rsidRPr="001B5D9E">
        <w:rPr>
          <w:rFonts w:ascii="Times New Roman" w:eastAsia="Times New Roman" w:hAnsi="Times New Roman" w:cs="Times New Roman"/>
          <w:color w:val="000000"/>
          <w:sz w:val="24"/>
          <w:szCs w:val="24"/>
        </w:rPr>
        <w:t xml:space="preserve"> «Д</w:t>
      </w:r>
      <w:r w:rsidR="001A074D">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Педаго</w:t>
      </w:r>
      <w:r w:rsidR="001A074D">
        <w:rPr>
          <w:rFonts w:ascii="Times New Roman" w:eastAsia="Times New Roman" w:hAnsi="Times New Roman" w:cs="Times New Roman"/>
          <w:color w:val="000000"/>
          <w:sz w:val="24"/>
          <w:szCs w:val="24"/>
        </w:rPr>
        <w:t>ги активно участвуют в муниципальных</w:t>
      </w:r>
      <w:r w:rsidRPr="001B5D9E">
        <w:rPr>
          <w:rFonts w:ascii="Times New Roman" w:eastAsia="Times New Roman" w:hAnsi="Times New Roman" w:cs="Times New Roman"/>
          <w:color w:val="000000"/>
          <w:sz w:val="24"/>
          <w:szCs w:val="24"/>
        </w:rPr>
        <w:t xml:space="preserve"> методических объединениях, семинарах, профессиональных конкурсах разного уровня. </w:t>
      </w:r>
    </w:p>
    <w:p w:rsidR="001B5D9E" w:rsidRPr="00DF420C" w:rsidRDefault="001B5D9E" w:rsidP="00563A43">
      <w:pPr>
        <w:shd w:val="clear" w:color="auto" w:fill="FFFFFF"/>
        <w:ind w:firstLine="708"/>
        <w:jc w:val="both"/>
        <w:rPr>
          <w:rFonts w:ascii="Calibri" w:eastAsia="Times New Roman" w:hAnsi="Calibri" w:cs="Calibri"/>
        </w:rPr>
      </w:pPr>
      <w:proofErr w:type="gramStart"/>
      <w:r w:rsidRPr="00DF420C">
        <w:rPr>
          <w:rFonts w:ascii="Times New Roman" w:eastAsia="Times New Roman" w:hAnsi="Times New Roman" w:cs="Times New Roman"/>
          <w:sz w:val="24"/>
          <w:szCs w:val="24"/>
        </w:rPr>
        <w:t>Общее количество сотрудников  М</w:t>
      </w:r>
      <w:r w:rsidR="001A074D" w:rsidRPr="00DF420C">
        <w:rPr>
          <w:rFonts w:ascii="Times New Roman" w:eastAsia="Times New Roman" w:hAnsi="Times New Roman" w:cs="Times New Roman"/>
          <w:sz w:val="24"/>
          <w:szCs w:val="24"/>
        </w:rPr>
        <w:t>Б</w:t>
      </w:r>
      <w:r w:rsidRPr="00DF420C">
        <w:rPr>
          <w:rFonts w:ascii="Times New Roman" w:eastAsia="Times New Roman" w:hAnsi="Times New Roman" w:cs="Times New Roman"/>
          <w:sz w:val="24"/>
          <w:szCs w:val="24"/>
        </w:rPr>
        <w:t xml:space="preserve">ДОУ </w:t>
      </w:r>
      <w:r w:rsidR="001A074D" w:rsidRPr="00DF420C">
        <w:rPr>
          <w:rFonts w:ascii="Times New Roman" w:eastAsia="Times New Roman" w:hAnsi="Times New Roman" w:cs="Times New Roman"/>
          <w:sz w:val="24"/>
          <w:szCs w:val="24"/>
        </w:rPr>
        <w:t xml:space="preserve">детский сад </w:t>
      </w:r>
      <w:r w:rsidRPr="00DF420C">
        <w:rPr>
          <w:rFonts w:ascii="Times New Roman" w:eastAsia="Times New Roman" w:hAnsi="Times New Roman" w:cs="Times New Roman"/>
          <w:sz w:val="24"/>
          <w:szCs w:val="24"/>
        </w:rPr>
        <w:t>«Д</w:t>
      </w:r>
      <w:r w:rsidR="001A074D" w:rsidRPr="00DF420C">
        <w:rPr>
          <w:rFonts w:ascii="Times New Roman" w:eastAsia="Times New Roman" w:hAnsi="Times New Roman" w:cs="Times New Roman"/>
          <w:sz w:val="24"/>
          <w:szCs w:val="24"/>
        </w:rPr>
        <w:t xml:space="preserve">амырак» составляет </w:t>
      </w:r>
      <w:r w:rsidR="00DF420C" w:rsidRPr="00DF420C">
        <w:rPr>
          <w:rFonts w:ascii="Times New Roman" w:eastAsia="Times New Roman" w:hAnsi="Times New Roman" w:cs="Times New Roman"/>
          <w:sz w:val="24"/>
          <w:szCs w:val="24"/>
        </w:rPr>
        <w:t>26</w:t>
      </w:r>
      <w:r w:rsidRPr="00DF420C">
        <w:rPr>
          <w:rFonts w:ascii="Times New Roman" w:eastAsia="Times New Roman" w:hAnsi="Times New Roman" w:cs="Times New Roman"/>
          <w:sz w:val="24"/>
          <w:szCs w:val="24"/>
        </w:rPr>
        <w:t xml:space="preserve"> человек, из них: заведующая -1, старший воспи</w:t>
      </w:r>
      <w:r w:rsidR="00165866" w:rsidRPr="00DF420C">
        <w:rPr>
          <w:rFonts w:ascii="Times New Roman" w:eastAsia="Times New Roman" w:hAnsi="Times New Roman" w:cs="Times New Roman"/>
          <w:sz w:val="24"/>
          <w:szCs w:val="24"/>
        </w:rPr>
        <w:t>татель (по совместительству) - 1, воспитателей – 8, музыкальные руководители - 1</w:t>
      </w:r>
      <w:r w:rsidRPr="00DF420C">
        <w:rPr>
          <w:rFonts w:ascii="Times New Roman" w:eastAsia="Times New Roman" w:hAnsi="Times New Roman" w:cs="Times New Roman"/>
          <w:sz w:val="24"/>
          <w:szCs w:val="24"/>
        </w:rPr>
        <w:t>; инструктор по физическо</w:t>
      </w:r>
      <w:r w:rsidR="00165866" w:rsidRPr="00DF420C">
        <w:rPr>
          <w:rFonts w:ascii="Times New Roman" w:eastAsia="Times New Roman" w:hAnsi="Times New Roman" w:cs="Times New Roman"/>
          <w:sz w:val="24"/>
          <w:szCs w:val="24"/>
        </w:rPr>
        <w:t xml:space="preserve">й культуре - 1, социальный педагог </w:t>
      </w:r>
      <w:r w:rsidRPr="00DF420C">
        <w:rPr>
          <w:rFonts w:ascii="Times New Roman" w:eastAsia="Times New Roman" w:hAnsi="Times New Roman" w:cs="Times New Roman"/>
          <w:sz w:val="24"/>
          <w:szCs w:val="24"/>
        </w:rPr>
        <w:t xml:space="preserve">- 1; </w:t>
      </w:r>
      <w:r w:rsidR="00165866" w:rsidRPr="00DF420C">
        <w:rPr>
          <w:rFonts w:ascii="Times New Roman" w:eastAsia="Times New Roman" w:hAnsi="Times New Roman" w:cs="Times New Roman"/>
          <w:sz w:val="24"/>
          <w:szCs w:val="24"/>
        </w:rPr>
        <w:t>психолог (по совместительству) – 1, иные работники - 1</w:t>
      </w:r>
      <w:r w:rsidR="00DF420C" w:rsidRPr="00DF420C">
        <w:rPr>
          <w:rFonts w:ascii="Times New Roman" w:eastAsia="Times New Roman" w:hAnsi="Times New Roman" w:cs="Times New Roman"/>
          <w:sz w:val="24"/>
          <w:szCs w:val="24"/>
        </w:rPr>
        <w:t>4</w:t>
      </w:r>
      <w:r w:rsidRPr="00DF420C">
        <w:rPr>
          <w:rFonts w:ascii="Times New Roman" w:eastAsia="Times New Roman" w:hAnsi="Times New Roman" w:cs="Times New Roman"/>
          <w:sz w:val="24"/>
          <w:szCs w:val="24"/>
        </w:rPr>
        <w:t xml:space="preserve"> человек)</w:t>
      </w:r>
      <w:r w:rsidR="00DF420C" w:rsidRPr="00DF420C">
        <w:rPr>
          <w:rFonts w:ascii="Times New Roman" w:eastAsia="Times New Roman" w:hAnsi="Times New Roman" w:cs="Times New Roman"/>
          <w:sz w:val="24"/>
          <w:szCs w:val="24"/>
        </w:rPr>
        <w:t>.</w:t>
      </w:r>
      <w:proofErr w:type="gramEnd"/>
    </w:p>
    <w:tbl>
      <w:tblPr>
        <w:tblW w:w="9094" w:type="dxa"/>
        <w:tblInd w:w="-6" w:type="dxa"/>
        <w:tblCellMar>
          <w:top w:w="15" w:type="dxa"/>
          <w:left w:w="15" w:type="dxa"/>
          <w:bottom w:w="15" w:type="dxa"/>
          <w:right w:w="15" w:type="dxa"/>
        </w:tblCellMar>
        <w:tblLook w:val="04A0"/>
      </w:tblPr>
      <w:tblGrid>
        <w:gridCol w:w="1769"/>
        <w:gridCol w:w="1568"/>
        <w:gridCol w:w="2122"/>
        <w:gridCol w:w="2122"/>
        <w:gridCol w:w="1513"/>
      </w:tblGrid>
      <w:tr w:rsidR="001B5D9E" w:rsidRPr="001B5D9E" w:rsidTr="001B5D9E">
        <w:tc>
          <w:tcPr>
            <w:tcW w:w="199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rPr>
              <w:t>Количество педагогических работников</w:t>
            </w:r>
          </w:p>
        </w:tc>
        <w:tc>
          <w:tcPr>
            <w:tcW w:w="17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rPr>
              <w:t>Из них внешние совместители</w:t>
            </w:r>
          </w:p>
        </w:tc>
        <w:tc>
          <w:tcPr>
            <w:tcW w:w="602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rPr>
              <w:t>Количество педагогов, имеющих</w:t>
            </w:r>
          </w:p>
        </w:tc>
      </w:tr>
      <w:tr w:rsidR="001B5D9E" w:rsidRPr="001B5D9E" w:rsidTr="001B5D9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5D9E" w:rsidRPr="001B5D9E" w:rsidRDefault="001B5D9E" w:rsidP="00563A43">
            <w:pPr>
              <w:spacing w:after="0"/>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5D9E" w:rsidRPr="001B5D9E" w:rsidRDefault="001B5D9E" w:rsidP="00563A43">
            <w:pPr>
              <w:spacing w:after="0"/>
              <w:rPr>
                <w:rFonts w:ascii="Calibri" w:eastAsia="Times New Roman" w:hAnsi="Calibri" w:cs="Calibri"/>
                <w:color w:val="000000"/>
              </w:rPr>
            </w:pP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rPr>
              <w:t>Высшую квалификационную категорию</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rPr>
              <w:t>Первую квалификационную категорию</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rPr>
              <w:t>Соответствие занимаемой должности</w:t>
            </w:r>
          </w:p>
        </w:tc>
      </w:tr>
      <w:tr w:rsidR="001B5D9E" w:rsidRPr="001B5D9E" w:rsidTr="001B5D9E">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11</w:t>
            </w:r>
          </w:p>
        </w:tc>
        <w:tc>
          <w:tcPr>
            <w:tcW w:w="1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2</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0</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5</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3</w:t>
            </w:r>
          </w:p>
        </w:tc>
      </w:tr>
      <w:tr w:rsidR="001B5D9E" w:rsidRPr="001B5D9E" w:rsidTr="001B5D9E">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w:t>
            </w:r>
          </w:p>
        </w:tc>
        <w:tc>
          <w:tcPr>
            <w:tcW w:w="1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rPr>
                <w:rFonts w:ascii="Times New Roman" w:eastAsia="Times New Roman" w:hAnsi="Times New Roman" w:cs="Times New Roman"/>
                <w:sz w:val="1"/>
                <w:szCs w:val="24"/>
              </w:rPr>
            </w:pP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0</w:t>
            </w:r>
            <w:r w:rsidR="001B5D9E" w:rsidRPr="001B5D9E">
              <w:rPr>
                <w:rFonts w:ascii="Times New Roman" w:eastAsia="Times New Roman" w:hAnsi="Times New Roman" w:cs="Times New Roman"/>
                <w:color w:val="000000"/>
                <w:sz w:val="24"/>
                <w:szCs w:val="24"/>
              </w:rPr>
              <w:t>%</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45,5</w:t>
            </w:r>
            <w:r w:rsidR="001B5D9E" w:rsidRPr="001B5D9E">
              <w:rPr>
                <w:rFonts w:ascii="Times New Roman" w:eastAsia="Times New Roman" w:hAnsi="Times New Roman" w:cs="Times New Roman"/>
                <w:color w:val="000000"/>
                <w:sz w:val="24"/>
                <w:szCs w:val="24"/>
              </w:rPr>
              <w:t>%</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23,3</w:t>
            </w:r>
            <w:r w:rsidR="001B5D9E" w:rsidRPr="001B5D9E">
              <w:rPr>
                <w:rFonts w:ascii="Times New Roman" w:eastAsia="Times New Roman" w:hAnsi="Times New Roman" w:cs="Times New Roman"/>
                <w:color w:val="000000"/>
                <w:sz w:val="24"/>
                <w:szCs w:val="24"/>
              </w:rPr>
              <w:t>%</w:t>
            </w:r>
          </w:p>
        </w:tc>
      </w:tr>
    </w:tbl>
    <w:p w:rsidR="001B5D9E" w:rsidRPr="001B5D9E" w:rsidRDefault="001B5D9E" w:rsidP="00563A43">
      <w:pPr>
        <w:shd w:val="clear" w:color="auto" w:fill="FFFFFF"/>
        <w:rPr>
          <w:rFonts w:ascii="Arial" w:eastAsia="Times New Roman" w:hAnsi="Arial" w:cs="Arial"/>
          <w:vanish/>
          <w:color w:val="666666"/>
          <w:sz w:val="17"/>
          <w:szCs w:val="17"/>
        </w:rPr>
      </w:pPr>
    </w:p>
    <w:tbl>
      <w:tblPr>
        <w:tblW w:w="9094" w:type="dxa"/>
        <w:tblInd w:w="-6" w:type="dxa"/>
        <w:tblCellMar>
          <w:top w:w="15" w:type="dxa"/>
          <w:left w:w="15" w:type="dxa"/>
          <w:bottom w:w="15" w:type="dxa"/>
          <w:right w:w="15" w:type="dxa"/>
        </w:tblCellMar>
        <w:tblLook w:val="04A0"/>
      </w:tblPr>
      <w:tblGrid>
        <w:gridCol w:w="3137"/>
        <w:gridCol w:w="3224"/>
        <w:gridCol w:w="2733"/>
      </w:tblGrid>
      <w:tr w:rsidR="001B5D9E" w:rsidRPr="001B5D9E" w:rsidTr="00165866">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rPr>
              <w:t>Образование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rPr>
              <w:t>Количество педагогов</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rPr>
              <w:t>% от общего количества педагогов</w:t>
            </w:r>
          </w:p>
        </w:tc>
      </w:tr>
      <w:tr w:rsidR="00165866" w:rsidRPr="001B5D9E" w:rsidTr="00165866">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1B5D9E" w:rsidRDefault="00165866"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Высшее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882C5F" w:rsidRDefault="00165866" w:rsidP="00A623A5">
            <w:pPr>
              <w:pStyle w:val="a5"/>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882C5F" w:rsidRDefault="00165866" w:rsidP="00A623A5">
            <w:pPr>
              <w:pStyle w:val="a5"/>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63,6%</w:t>
            </w:r>
          </w:p>
        </w:tc>
      </w:tr>
      <w:tr w:rsidR="00165866" w:rsidRPr="001B5D9E" w:rsidTr="00165866">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1B5D9E" w:rsidRDefault="00165866"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Среднее специальное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597B33" w:rsidRDefault="00165866" w:rsidP="00A623A5">
            <w:pPr>
              <w:pStyle w:val="a5"/>
              <w:spacing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65866" w:rsidRPr="00597B33" w:rsidRDefault="00165866" w:rsidP="00A623A5">
            <w:pPr>
              <w:pStyle w:val="a5"/>
              <w:spacing w:line="276" w:lineRule="auto"/>
              <w:jc w:val="center"/>
              <w:rPr>
                <w:rFonts w:ascii="Times New Roman" w:eastAsia="Times New Roman" w:hAnsi="Times New Roman" w:cs="Times New Roman"/>
                <w:color w:val="000000" w:themeColor="text1"/>
                <w:sz w:val="28"/>
                <w:szCs w:val="28"/>
              </w:rPr>
            </w:pPr>
            <w:r w:rsidRPr="00597B33">
              <w:rPr>
                <w:rFonts w:ascii="Times New Roman" w:eastAsia="Times New Roman" w:hAnsi="Times New Roman" w:cs="Times New Roman"/>
                <w:color w:val="000000" w:themeColor="text1"/>
                <w:sz w:val="28"/>
                <w:szCs w:val="28"/>
              </w:rPr>
              <w:t>36,4</w:t>
            </w:r>
          </w:p>
        </w:tc>
      </w:tr>
    </w:tbl>
    <w:p w:rsidR="001B5D9E" w:rsidRPr="001B5D9E" w:rsidRDefault="001B5D9E" w:rsidP="00563A43">
      <w:pPr>
        <w:shd w:val="clear" w:color="auto" w:fill="FFFFFF"/>
        <w:rPr>
          <w:rFonts w:ascii="Arial" w:eastAsia="Times New Roman" w:hAnsi="Arial" w:cs="Arial"/>
          <w:vanish/>
          <w:color w:val="666666"/>
          <w:sz w:val="17"/>
          <w:szCs w:val="17"/>
        </w:rPr>
      </w:pPr>
    </w:p>
    <w:tbl>
      <w:tblPr>
        <w:tblW w:w="9094" w:type="dxa"/>
        <w:tblInd w:w="-6" w:type="dxa"/>
        <w:tblCellMar>
          <w:top w:w="15" w:type="dxa"/>
          <w:left w:w="15" w:type="dxa"/>
          <w:bottom w:w="15" w:type="dxa"/>
          <w:right w:w="15" w:type="dxa"/>
        </w:tblCellMar>
        <w:tblLook w:val="04A0"/>
      </w:tblPr>
      <w:tblGrid>
        <w:gridCol w:w="4178"/>
        <w:gridCol w:w="4916"/>
      </w:tblGrid>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1B5D9E" w:rsidP="00563A43">
            <w:pPr>
              <w:spacing w:after="0"/>
              <w:jc w:val="center"/>
              <w:rPr>
                <w:rFonts w:ascii="Calibri" w:eastAsia="Times New Roman" w:hAnsi="Calibri" w:cs="Calibri"/>
                <w:color w:val="000000" w:themeColor="text1"/>
              </w:rPr>
            </w:pPr>
            <w:r w:rsidRPr="0056560A">
              <w:rPr>
                <w:rFonts w:ascii="Times New Roman" w:eastAsia="Times New Roman" w:hAnsi="Times New Roman" w:cs="Times New Roman"/>
                <w:b/>
                <w:bCs/>
                <w:i/>
                <w:iCs/>
                <w:color w:val="000000" w:themeColor="text1"/>
                <w:sz w:val="24"/>
                <w:szCs w:val="24"/>
              </w:rPr>
              <w:t>Награды</w:t>
            </w:r>
          </w:p>
        </w:tc>
        <w:tc>
          <w:tcPr>
            <w:tcW w:w="5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56560A" w:rsidP="0056560A">
            <w:pPr>
              <w:spacing w:after="0"/>
              <w:jc w:val="center"/>
              <w:rPr>
                <w:rFonts w:ascii="Calibri" w:eastAsia="Times New Roman" w:hAnsi="Calibri" w:cs="Calibri"/>
                <w:color w:val="000000" w:themeColor="text1"/>
              </w:rPr>
            </w:pPr>
            <w:proofErr w:type="gramStart"/>
            <w:r w:rsidRPr="0056560A">
              <w:rPr>
                <w:rFonts w:ascii="Times New Roman" w:eastAsia="Times New Roman" w:hAnsi="Times New Roman" w:cs="Times New Roman"/>
                <w:b/>
                <w:bCs/>
                <w:i/>
                <w:iCs/>
                <w:color w:val="000000" w:themeColor="text1"/>
                <w:sz w:val="24"/>
                <w:szCs w:val="24"/>
              </w:rPr>
              <w:t>ФИО</w:t>
            </w:r>
            <w:proofErr w:type="gramEnd"/>
            <w:r w:rsidRPr="0056560A">
              <w:rPr>
                <w:rFonts w:ascii="Times New Roman" w:eastAsia="Times New Roman" w:hAnsi="Times New Roman" w:cs="Times New Roman"/>
                <w:b/>
                <w:bCs/>
                <w:i/>
                <w:iCs/>
                <w:color w:val="000000" w:themeColor="text1"/>
                <w:sz w:val="24"/>
                <w:szCs w:val="24"/>
              </w:rPr>
              <w:t xml:space="preserve"> получившие</w:t>
            </w:r>
            <w:r w:rsidR="001B5D9E" w:rsidRPr="0056560A">
              <w:rPr>
                <w:rFonts w:ascii="Times New Roman" w:eastAsia="Times New Roman" w:hAnsi="Times New Roman" w:cs="Times New Roman"/>
                <w:b/>
                <w:bCs/>
                <w:i/>
                <w:iCs/>
                <w:color w:val="000000" w:themeColor="text1"/>
                <w:sz w:val="24"/>
                <w:szCs w:val="24"/>
              </w:rPr>
              <w:t xml:space="preserve"> награду</w:t>
            </w:r>
          </w:p>
        </w:tc>
      </w:tr>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B46BC5" w:rsidP="00563A43">
            <w:pPr>
              <w:pBdr>
                <w:bottom w:val="single" w:sz="4" w:space="0" w:color="D6DDB9"/>
              </w:pBdr>
              <w:spacing w:after="0"/>
              <w:outlineLvl w:val="0"/>
              <w:rPr>
                <w:rFonts w:ascii="Times New Roman" w:eastAsia="Times New Roman" w:hAnsi="Times New Roman" w:cs="Times New Roman"/>
                <w:color w:val="000000" w:themeColor="text1"/>
                <w:kern w:val="36"/>
                <w:sz w:val="24"/>
              </w:rPr>
            </w:pPr>
            <w:r w:rsidRPr="0056560A">
              <w:rPr>
                <w:rFonts w:ascii="Times New Roman" w:eastAsia="Times New Roman" w:hAnsi="Times New Roman" w:cs="Times New Roman"/>
                <w:color w:val="000000" w:themeColor="text1"/>
                <w:kern w:val="36"/>
                <w:sz w:val="24"/>
              </w:rPr>
              <w:t>1.Диплом</w:t>
            </w:r>
            <w:r w:rsidR="001B5D9E" w:rsidRPr="0056560A">
              <w:rPr>
                <w:rFonts w:ascii="Times New Roman" w:eastAsia="Times New Roman" w:hAnsi="Times New Roman" w:cs="Times New Roman"/>
                <w:color w:val="000000" w:themeColor="text1"/>
                <w:kern w:val="36"/>
                <w:sz w:val="24"/>
              </w:rPr>
              <w:t xml:space="preserve"> Управления образования </w:t>
            </w:r>
            <w:r w:rsidRPr="0056560A">
              <w:rPr>
                <w:rFonts w:ascii="Times New Roman" w:eastAsia="Times New Roman" w:hAnsi="Times New Roman" w:cs="Times New Roman"/>
                <w:color w:val="000000" w:themeColor="text1"/>
                <w:kern w:val="36"/>
                <w:sz w:val="24"/>
              </w:rPr>
              <w:t>Администрации Тес-Хемского кожууна</w:t>
            </w:r>
            <w:r w:rsidR="0056560A" w:rsidRPr="0056560A">
              <w:rPr>
                <w:rFonts w:ascii="Times New Roman" w:eastAsia="Times New Roman" w:hAnsi="Times New Roman" w:cs="Times New Roman"/>
                <w:color w:val="000000" w:themeColor="text1"/>
                <w:kern w:val="36"/>
                <w:sz w:val="24"/>
              </w:rPr>
              <w:t>;</w:t>
            </w:r>
          </w:p>
          <w:p w:rsidR="00B46BC5" w:rsidRPr="0056560A" w:rsidRDefault="00B46BC5" w:rsidP="00563A43">
            <w:pPr>
              <w:pBdr>
                <w:bottom w:val="single" w:sz="4" w:space="0" w:color="D6DDB9"/>
              </w:pBdr>
              <w:spacing w:after="0"/>
              <w:outlineLvl w:val="0"/>
              <w:rPr>
                <w:rFonts w:ascii="Times New Roman" w:eastAsia="Times New Roman" w:hAnsi="Times New Roman" w:cs="Times New Roman"/>
                <w:color w:val="000000" w:themeColor="text1"/>
                <w:kern w:val="36"/>
                <w:sz w:val="24"/>
              </w:rPr>
            </w:pPr>
            <w:r w:rsidRPr="0056560A">
              <w:rPr>
                <w:rFonts w:ascii="Times New Roman" w:eastAsia="Times New Roman" w:hAnsi="Times New Roman" w:cs="Times New Roman"/>
                <w:color w:val="000000" w:themeColor="text1"/>
                <w:kern w:val="36"/>
                <w:sz w:val="24"/>
              </w:rPr>
              <w:t>2.Благодарность Хурал представителей муниципального района «Тес-Хемский кожуун РТ»</w:t>
            </w:r>
            <w:r w:rsidR="0056560A" w:rsidRPr="0056560A">
              <w:rPr>
                <w:rFonts w:ascii="Times New Roman" w:eastAsia="Times New Roman" w:hAnsi="Times New Roman" w:cs="Times New Roman"/>
                <w:color w:val="000000" w:themeColor="text1"/>
                <w:kern w:val="36"/>
                <w:sz w:val="24"/>
              </w:rPr>
              <w:t>;</w:t>
            </w:r>
          </w:p>
          <w:p w:rsidR="0056560A" w:rsidRPr="0056560A" w:rsidRDefault="0056560A" w:rsidP="00563A43">
            <w:pPr>
              <w:pBdr>
                <w:bottom w:val="single" w:sz="4" w:space="0" w:color="D6DDB9"/>
              </w:pBdr>
              <w:spacing w:after="0"/>
              <w:outlineLvl w:val="0"/>
              <w:rPr>
                <w:rFonts w:ascii="Times New Roman" w:eastAsia="Times New Roman" w:hAnsi="Times New Roman" w:cs="Times New Roman"/>
                <w:color w:val="000000" w:themeColor="text1"/>
                <w:kern w:val="36"/>
                <w:sz w:val="24"/>
              </w:rPr>
            </w:pPr>
            <w:r w:rsidRPr="0056560A">
              <w:rPr>
                <w:rFonts w:ascii="Times New Roman" w:eastAsia="Times New Roman" w:hAnsi="Times New Roman" w:cs="Times New Roman"/>
                <w:color w:val="000000" w:themeColor="text1"/>
                <w:kern w:val="36"/>
                <w:sz w:val="24"/>
              </w:rPr>
              <w:lastRenderedPageBreak/>
              <w:t>3.Почетная грамота Хурал представителей муниципального района «Тес-Хемский кожуун РТ»;</w:t>
            </w:r>
          </w:p>
          <w:p w:rsidR="0056560A" w:rsidRPr="0056560A" w:rsidRDefault="0056560A" w:rsidP="00563A43">
            <w:pPr>
              <w:pBdr>
                <w:bottom w:val="single" w:sz="4" w:space="0" w:color="D6DDB9"/>
              </w:pBdr>
              <w:spacing w:after="0"/>
              <w:outlineLvl w:val="0"/>
              <w:rPr>
                <w:rFonts w:ascii="Times New Roman" w:eastAsia="Times New Roman" w:hAnsi="Times New Roman" w:cs="Times New Roman"/>
                <w:color w:val="000000" w:themeColor="text1"/>
                <w:kern w:val="36"/>
                <w:sz w:val="24"/>
              </w:rPr>
            </w:pPr>
            <w:r w:rsidRPr="0056560A">
              <w:rPr>
                <w:rFonts w:ascii="Times New Roman" w:eastAsia="Times New Roman" w:hAnsi="Times New Roman" w:cs="Times New Roman"/>
                <w:color w:val="000000" w:themeColor="text1"/>
                <w:kern w:val="36"/>
                <w:sz w:val="24"/>
              </w:rPr>
              <w:t>4.Администрация Тес-Хемского кожууна;</w:t>
            </w:r>
          </w:p>
          <w:p w:rsidR="0056560A" w:rsidRPr="0056560A" w:rsidRDefault="0056560A" w:rsidP="00563A43">
            <w:pPr>
              <w:pBdr>
                <w:bottom w:val="single" w:sz="4" w:space="0" w:color="D6DDB9"/>
              </w:pBdr>
              <w:spacing w:after="0"/>
              <w:outlineLvl w:val="0"/>
              <w:rPr>
                <w:rFonts w:ascii="Times New Roman" w:eastAsia="Times New Roman" w:hAnsi="Times New Roman" w:cs="Times New Roman"/>
                <w:color w:val="000000" w:themeColor="text1"/>
                <w:kern w:val="36"/>
                <w:sz w:val="24"/>
              </w:rPr>
            </w:pPr>
            <w:r w:rsidRPr="0056560A">
              <w:rPr>
                <w:rFonts w:ascii="Times New Roman" w:eastAsia="Times New Roman" w:hAnsi="Times New Roman" w:cs="Times New Roman"/>
                <w:color w:val="000000" w:themeColor="text1"/>
                <w:kern w:val="36"/>
                <w:sz w:val="24"/>
              </w:rPr>
              <w:t>5.Диплом Управления образования Администрации Тес-Хемского кожууна;</w:t>
            </w:r>
          </w:p>
        </w:tc>
        <w:tc>
          <w:tcPr>
            <w:tcW w:w="5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B46BC5" w:rsidP="00563A43">
            <w:pPr>
              <w:spacing w:after="0"/>
              <w:jc w:val="both"/>
              <w:rPr>
                <w:rFonts w:ascii="Times New Roman" w:eastAsia="Times New Roman" w:hAnsi="Times New Roman" w:cs="Times New Roman"/>
                <w:color w:val="000000" w:themeColor="text1"/>
                <w:sz w:val="24"/>
                <w:szCs w:val="24"/>
              </w:rPr>
            </w:pPr>
            <w:r w:rsidRPr="0056560A">
              <w:rPr>
                <w:rFonts w:ascii="Times New Roman" w:eastAsia="Times New Roman" w:hAnsi="Times New Roman" w:cs="Times New Roman"/>
                <w:color w:val="000000" w:themeColor="text1"/>
                <w:sz w:val="24"/>
                <w:szCs w:val="24"/>
              </w:rPr>
              <w:lastRenderedPageBreak/>
              <w:t>Танова Е.К. (2019 г.), воспитатель</w:t>
            </w:r>
          </w:p>
          <w:p w:rsidR="00B46BC5" w:rsidRPr="0056560A" w:rsidRDefault="00B46BC5" w:rsidP="00563A43">
            <w:pPr>
              <w:spacing w:after="0"/>
              <w:jc w:val="both"/>
              <w:rPr>
                <w:rFonts w:ascii="Times New Roman" w:eastAsia="Times New Roman" w:hAnsi="Times New Roman" w:cs="Times New Roman"/>
                <w:color w:val="000000" w:themeColor="text1"/>
                <w:sz w:val="24"/>
                <w:szCs w:val="24"/>
              </w:rPr>
            </w:pPr>
          </w:p>
          <w:p w:rsidR="00B46BC5" w:rsidRPr="0056560A" w:rsidRDefault="00B46BC5" w:rsidP="00563A43">
            <w:pPr>
              <w:spacing w:after="0"/>
              <w:jc w:val="both"/>
              <w:rPr>
                <w:rFonts w:ascii="Times New Roman" w:eastAsia="Times New Roman" w:hAnsi="Times New Roman" w:cs="Times New Roman"/>
                <w:color w:val="000000" w:themeColor="text1"/>
                <w:sz w:val="24"/>
                <w:szCs w:val="24"/>
              </w:rPr>
            </w:pPr>
          </w:p>
          <w:p w:rsidR="00B46BC5" w:rsidRPr="0056560A" w:rsidRDefault="00B46BC5" w:rsidP="00563A43">
            <w:pPr>
              <w:spacing w:after="0"/>
              <w:jc w:val="both"/>
              <w:rPr>
                <w:rFonts w:ascii="Times New Roman" w:eastAsia="Times New Roman" w:hAnsi="Times New Roman" w:cs="Times New Roman"/>
                <w:color w:val="000000" w:themeColor="text1"/>
                <w:sz w:val="24"/>
                <w:szCs w:val="24"/>
              </w:rPr>
            </w:pPr>
            <w:r w:rsidRPr="0056560A">
              <w:rPr>
                <w:rFonts w:ascii="Times New Roman" w:eastAsia="Times New Roman" w:hAnsi="Times New Roman" w:cs="Times New Roman"/>
                <w:color w:val="000000" w:themeColor="text1"/>
                <w:sz w:val="24"/>
                <w:szCs w:val="24"/>
              </w:rPr>
              <w:t>Танова Е.К. (2019 г.), воспитатель</w:t>
            </w:r>
          </w:p>
          <w:p w:rsidR="00B46BC5" w:rsidRPr="0056560A" w:rsidRDefault="00B46BC5" w:rsidP="00563A43">
            <w:pPr>
              <w:spacing w:after="0"/>
              <w:jc w:val="both"/>
              <w:rPr>
                <w:rFonts w:ascii="Times New Roman" w:eastAsia="Times New Roman" w:hAnsi="Times New Roman" w:cs="Times New Roman"/>
                <w:color w:val="000000" w:themeColor="text1"/>
                <w:sz w:val="24"/>
                <w:szCs w:val="24"/>
              </w:rPr>
            </w:pPr>
          </w:p>
          <w:p w:rsidR="00B46BC5" w:rsidRPr="0056560A" w:rsidRDefault="00B46BC5" w:rsidP="00563A43">
            <w:pPr>
              <w:spacing w:after="0"/>
              <w:jc w:val="both"/>
              <w:rPr>
                <w:rFonts w:ascii="Calibri" w:eastAsia="Times New Roman" w:hAnsi="Calibri" w:cs="Calibri"/>
                <w:color w:val="000000" w:themeColor="text1"/>
              </w:rPr>
            </w:pPr>
          </w:p>
          <w:p w:rsidR="0056560A" w:rsidRPr="0056560A" w:rsidRDefault="0056560A" w:rsidP="00563A43">
            <w:pPr>
              <w:spacing w:after="0"/>
              <w:jc w:val="both"/>
              <w:rPr>
                <w:rFonts w:ascii="Calibri" w:eastAsia="Times New Roman" w:hAnsi="Calibri" w:cs="Calibri"/>
                <w:color w:val="000000" w:themeColor="text1"/>
              </w:rPr>
            </w:pPr>
            <w:r w:rsidRPr="0056560A">
              <w:rPr>
                <w:rFonts w:ascii="Times New Roman" w:eastAsia="Times New Roman" w:hAnsi="Times New Roman" w:cs="Times New Roman"/>
                <w:color w:val="000000" w:themeColor="text1"/>
                <w:sz w:val="24"/>
                <w:szCs w:val="24"/>
              </w:rPr>
              <w:lastRenderedPageBreak/>
              <w:t xml:space="preserve">Санчат </w:t>
            </w:r>
            <w:proofErr w:type="gramStart"/>
            <w:r w:rsidRPr="0056560A">
              <w:rPr>
                <w:rFonts w:ascii="Times New Roman" w:eastAsia="Times New Roman" w:hAnsi="Times New Roman" w:cs="Times New Roman"/>
                <w:color w:val="000000" w:themeColor="text1"/>
                <w:sz w:val="24"/>
                <w:szCs w:val="24"/>
              </w:rPr>
              <w:t>М-К</w:t>
            </w:r>
            <w:proofErr w:type="gramEnd"/>
            <w:r w:rsidRPr="0056560A">
              <w:rPr>
                <w:rFonts w:ascii="Times New Roman" w:eastAsia="Times New Roman" w:hAnsi="Times New Roman" w:cs="Times New Roman"/>
                <w:color w:val="000000" w:themeColor="text1"/>
                <w:sz w:val="24"/>
                <w:szCs w:val="24"/>
              </w:rPr>
              <w:t>.Ч</w:t>
            </w:r>
            <w:r w:rsidRPr="0056560A">
              <w:rPr>
                <w:rFonts w:ascii="Calibri" w:eastAsia="Times New Roman" w:hAnsi="Calibri" w:cs="Calibri"/>
                <w:color w:val="000000" w:themeColor="text1"/>
              </w:rPr>
              <w:t xml:space="preserve">. </w:t>
            </w:r>
            <w:r w:rsidRPr="0056560A">
              <w:rPr>
                <w:rFonts w:ascii="Times New Roman" w:eastAsia="Times New Roman" w:hAnsi="Times New Roman" w:cs="Times New Roman"/>
                <w:color w:val="000000" w:themeColor="text1"/>
                <w:sz w:val="24"/>
                <w:szCs w:val="24"/>
              </w:rPr>
              <w:t>(2019 г.), воспитатель</w:t>
            </w:r>
          </w:p>
          <w:p w:rsidR="0056560A" w:rsidRPr="0056560A" w:rsidRDefault="0056560A" w:rsidP="00563A43">
            <w:pPr>
              <w:spacing w:after="0"/>
              <w:jc w:val="both"/>
              <w:rPr>
                <w:rFonts w:ascii="Calibri" w:eastAsia="Times New Roman" w:hAnsi="Calibri" w:cs="Calibri"/>
                <w:color w:val="000000" w:themeColor="text1"/>
              </w:rPr>
            </w:pPr>
          </w:p>
          <w:p w:rsidR="0056560A" w:rsidRPr="0056560A" w:rsidRDefault="0056560A" w:rsidP="00563A43">
            <w:pPr>
              <w:spacing w:after="0"/>
              <w:jc w:val="both"/>
              <w:rPr>
                <w:rFonts w:ascii="Calibri" w:eastAsia="Times New Roman" w:hAnsi="Calibri" w:cs="Calibri"/>
                <w:color w:val="000000" w:themeColor="text1"/>
              </w:rPr>
            </w:pPr>
          </w:p>
          <w:p w:rsidR="0056560A" w:rsidRPr="0056560A" w:rsidRDefault="0056560A" w:rsidP="00563A43">
            <w:pPr>
              <w:spacing w:after="0"/>
              <w:jc w:val="both"/>
              <w:rPr>
                <w:rFonts w:ascii="Times New Roman" w:eastAsia="Times New Roman" w:hAnsi="Times New Roman" w:cs="Times New Roman"/>
                <w:color w:val="000000" w:themeColor="text1"/>
                <w:sz w:val="24"/>
                <w:szCs w:val="24"/>
              </w:rPr>
            </w:pPr>
            <w:r w:rsidRPr="0056560A">
              <w:rPr>
                <w:rFonts w:ascii="Times New Roman" w:eastAsia="Times New Roman" w:hAnsi="Times New Roman" w:cs="Times New Roman"/>
                <w:color w:val="000000" w:themeColor="text1"/>
                <w:sz w:val="24"/>
                <w:szCs w:val="24"/>
              </w:rPr>
              <w:t>Сандыкмаа Ч.Ч. (2019 г.), воспитатель</w:t>
            </w:r>
          </w:p>
          <w:p w:rsidR="0056560A" w:rsidRPr="0056560A" w:rsidRDefault="0056560A" w:rsidP="00563A43">
            <w:pPr>
              <w:spacing w:after="0"/>
              <w:jc w:val="both"/>
              <w:rPr>
                <w:rFonts w:ascii="Times New Roman" w:eastAsia="Times New Roman" w:hAnsi="Times New Roman" w:cs="Times New Roman"/>
                <w:color w:val="000000" w:themeColor="text1"/>
                <w:sz w:val="24"/>
                <w:szCs w:val="24"/>
              </w:rPr>
            </w:pPr>
          </w:p>
          <w:p w:rsidR="0056560A" w:rsidRPr="0056560A" w:rsidRDefault="0056560A" w:rsidP="00563A43">
            <w:pPr>
              <w:spacing w:after="0"/>
              <w:jc w:val="both"/>
              <w:rPr>
                <w:rFonts w:ascii="Times New Roman" w:eastAsia="Times New Roman" w:hAnsi="Times New Roman" w:cs="Times New Roman"/>
                <w:color w:val="000000" w:themeColor="text1"/>
                <w:sz w:val="24"/>
                <w:szCs w:val="24"/>
              </w:rPr>
            </w:pPr>
            <w:r w:rsidRPr="0056560A">
              <w:rPr>
                <w:rFonts w:ascii="Times New Roman" w:eastAsia="Times New Roman" w:hAnsi="Times New Roman" w:cs="Times New Roman"/>
                <w:color w:val="000000" w:themeColor="text1"/>
                <w:sz w:val="24"/>
                <w:szCs w:val="24"/>
              </w:rPr>
              <w:t>Билчеймаа А-К</w:t>
            </w:r>
            <w:proofErr w:type="gramStart"/>
            <w:r w:rsidRPr="0056560A">
              <w:rPr>
                <w:rFonts w:ascii="Times New Roman" w:eastAsia="Times New Roman" w:hAnsi="Times New Roman" w:cs="Times New Roman"/>
                <w:color w:val="000000" w:themeColor="text1"/>
                <w:sz w:val="24"/>
                <w:szCs w:val="24"/>
              </w:rPr>
              <w:t>.А</w:t>
            </w:r>
            <w:proofErr w:type="gramEnd"/>
            <w:r w:rsidRPr="0056560A">
              <w:rPr>
                <w:rFonts w:ascii="Times New Roman" w:eastAsia="Times New Roman" w:hAnsi="Times New Roman" w:cs="Times New Roman"/>
                <w:color w:val="000000" w:themeColor="text1"/>
                <w:sz w:val="24"/>
                <w:szCs w:val="24"/>
              </w:rPr>
              <w:t>. (2019 г.), воспитатель</w:t>
            </w:r>
          </w:p>
        </w:tc>
      </w:tr>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B46BC5" w:rsidP="00563A43">
            <w:pPr>
              <w:pBdr>
                <w:bottom w:val="single" w:sz="4" w:space="0" w:color="D6DDB9"/>
              </w:pBdr>
              <w:spacing w:after="0"/>
              <w:outlineLvl w:val="0"/>
              <w:rPr>
                <w:rFonts w:ascii="Times New Roman" w:eastAsia="Times New Roman" w:hAnsi="Times New Roman" w:cs="Times New Roman"/>
                <w:b/>
                <w:bCs/>
                <w:color w:val="000000" w:themeColor="text1"/>
                <w:kern w:val="36"/>
                <w:sz w:val="48"/>
                <w:szCs w:val="48"/>
              </w:rPr>
            </w:pPr>
            <w:r w:rsidRPr="0056560A">
              <w:rPr>
                <w:rFonts w:ascii="Times New Roman" w:eastAsia="Times New Roman" w:hAnsi="Times New Roman" w:cs="Times New Roman"/>
                <w:color w:val="000000" w:themeColor="text1"/>
                <w:kern w:val="36"/>
                <w:sz w:val="24"/>
              </w:rPr>
              <w:lastRenderedPageBreak/>
              <w:t>Г</w:t>
            </w:r>
            <w:r w:rsidR="001B5D9E" w:rsidRPr="0056560A">
              <w:rPr>
                <w:rFonts w:ascii="Times New Roman" w:eastAsia="Times New Roman" w:hAnsi="Times New Roman" w:cs="Times New Roman"/>
                <w:color w:val="000000" w:themeColor="text1"/>
                <w:kern w:val="36"/>
                <w:sz w:val="24"/>
              </w:rPr>
              <w:t xml:space="preserve">рамота Министерства образования </w:t>
            </w:r>
            <w:r w:rsidRPr="0056560A">
              <w:rPr>
                <w:rFonts w:ascii="Times New Roman" w:eastAsia="Times New Roman" w:hAnsi="Times New Roman" w:cs="Times New Roman"/>
                <w:color w:val="000000" w:themeColor="text1"/>
                <w:kern w:val="36"/>
                <w:sz w:val="24"/>
              </w:rPr>
              <w:t xml:space="preserve">и науки </w:t>
            </w:r>
            <w:r w:rsidR="001B5D9E" w:rsidRPr="0056560A">
              <w:rPr>
                <w:rFonts w:ascii="Times New Roman" w:eastAsia="Times New Roman" w:hAnsi="Times New Roman" w:cs="Times New Roman"/>
                <w:color w:val="000000" w:themeColor="text1"/>
                <w:kern w:val="36"/>
                <w:sz w:val="24"/>
              </w:rPr>
              <w:t xml:space="preserve">Республики </w:t>
            </w:r>
            <w:r w:rsidRPr="0056560A">
              <w:rPr>
                <w:rFonts w:ascii="Times New Roman" w:eastAsia="Times New Roman" w:hAnsi="Times New Roman" w:cs="Times New Roman"/>
                <w:color w:val="000000" w:themeColor="text1"/>
                <w:kern w:val="36"/>
                <w:sz w:val="24"/>
              </w:rPr>
              <w:t>Тыва</w:t>
            </w:r>
          </w:p>
        </w:tc>
        <w:tc>
          <w:tcPr>
            <w:tcW w:w="51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56560A" w:rsidRDefault="00B46BC5" w:rsidP="00563A43">
            <w:pPr>
              <w:spacing w:after="0"/>
              <w:jc w:val="both"/>
              <w:rPr>
                <w:rFonts w:ascii="Calibri" w:eastAsia="Times New Roman" w:hAnsi="Calibri" w:cs="Calibri"/>
                <w:color w:val="000000" w:themeColor="text1"/>
              </w:rPr>
            </w:pPr>
            <w:r w:rsidRPr="0056560A">
              <w:rPr>
                <w:rFonts w:ascii="Times New Roman" w:eastAsia="Times New Roman" w:hAnsi="Times New Roman" w:cs="Times New Roman"/>
                <w:color w:val="000000" w:themeColor="text1"/>
                <w:sz w:val="24"/>
                <w:szCs w:val="24"/>
              </w:rPr>
              <w:t xml:space="preserve">Танова Е.К. (2019г.), </w:t>
            </w:r>
            <w:r w:rsidR="001B5D9E" w:rsidRPr="0056560A">
              <w:rPr>
                <w:rFonts w:ascii="Times New Roman" w:eastAsia="Times New Roman" w:hAnsi="Times New Roman" w:cs="Times New Roman"/>
                <w:color w:val="000000" w:themeColor="text1"/>
                <w:sz w:val="24"/>
                <w:szCs w:val="24"/>
              </w:rPr>
              <w:t xml:space="preserve"> воспитатель</w:t>
            </w:r>
          </w:p>
        </w:tc>
      </w:tr>
    </w:tbl>
    <w:p w:rsidR="001B5D9E" w:rsidRPr="001B5D9E" w:rsidRDefault="001B5D9E" w:rsidP="00563A43">
      <w:pPr>
        <w:shd w:val="clear" w:color="auto" w:fill="FFFFFF"/>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 xml:space="preserve">                      Аттестация </w:t>
      </w:r>
      <w:r w:rsidR="00165866">
        <w:rPr>
          <w:rFonts w:ascii="Times New Roman" w:eastAsia="Times New Roman" w:hAnsi="Times New Roman" w:cs="Times New Roman"/>
          <w:b/>
          <w:bCs/>
          <w:i/>
          <w:iCs/>
          <w:color w:val="000000"/>
          <w:sz w:val="24"/>
          <w:szCs w:val="24"/>
        </w:rPr>
        <w:t>педагогических работников в 2019-2020</w:t>
      </w:r>
      <w:r w:rsidRPr="001B5D9E">
        <w:rPr>
          <w:rFonts w:ascii="Times New Roman" w:eastAsia="Times New Roman" w:hAnsi="Times New Roman" w:cs="Times New Roman"/>
          <w:b/>
          <w:bCs/>
          <w:i/>
          <w:iCs/>
          <w:color w:val="000000"/>
          <w:sz w:val="24"/>
          <w:szCs w:val="24"/>
        </w:rPr>
        <w:t xml:space="preserve"> уч.г.</w:t>
      </w:r>
    </w:p>
    <w:tbl>
      <w:tblPr>
        <w:tblW w:w="9094" w:type="dxa"/>
        <w:tblInd w:w="-6" w:type="dxa"/>
        <w:tblCellMar>
          <w:top w:w="15" w:type="dxa"/>
          <w:left w:w="15" w:type="dxa"/>
          <w:bottom w:w="15" w:type="dxa"/>
          <w:right w:w="15" w:type="dxa"/>
        </w:tblCellMar>
        <w:tblLook w:val="04A0"/>
      </w:tblPr>
      <w:tblGrid>
        <w:gridCol w:w="4148"/>
        <w:gridCol w:w="4946"/>
      </w:tblGrid>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Категория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Количество педагогов</w:t>
            </w:r>
          </w:p>
        </w:tc>
      </w:tr>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Высшая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0</w:t>
            </w:r>
          </w:p>
        </w:tc>
      </w:tr>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Первая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65866" w:rsidP="00563A43">
            <w:pPr>
              <w:spacing w:after="0"/>
              <w:jc w:val="center"/>
              <w:rPr>
                <w:rFonts w:ascii="Calibri" w:eastAsia="Times New Roman" w:hAnsi="Calibri" w:cs="Calibri"/>
                <w:color w:val="000000"/>
              </w:rPr>
            </w:pPr>
            <w:r>
              <w:rPr>
                <w:rFonts w:ascii="Times New Roman" w:eastAsia="Times New Roman" w:hAnsi="Times New Roman" w:cs="Times New Roman"/>
                <w:b/>
                <w:bCs/>
                <w:color w:val="000000"/>
                <w:sz w:val="24"/>
                <w:szCs w:val="24"/>
              </w:rPr>
              <w:t>5</w:t>
            </w:r>
          </w:p>
        </w:tc>
      </w:tr>
      <w:tr w:rsidR="001B5D9E" w:rsidRPr="001B5D9E" w:rsidTr="001B5D9E">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Соответствие занимаемой должности</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3</w:t>
            </w:r>
          </w:p>
        </w:tc>
      </w:tr>
    </w:tbl>
    <w:p w:rsidR="001B5D9E" w:rsidRPr="00BF5192" w:rsidRDefault="001B5D9E" w:rsidP="00563A43">
      <w:pPr>
        <w:shd w:val="clear" w:color="auto" w:fill="FFFFFF"/>
        <w:jc w:val="both"/>
        <w:rPr>
          <w:rFonts w:ascii="Calibri" w:eastAsia="Times New Roman" w:hAnsi="Calibri" w:cs="Calibri"/>
        </w:rPr>
      </w:pPr>
      <w:r w:rsidRPr="00BF5192">
        <w:rPr>
          <w:rFonts w:ascii="Times New Roman" w:eastAsia="Times New Roman" w:hAnsi="Times New Roman" w:cs="Times New Roman"/>
          <w:b/>
          <w:bCs/>
          <w:i/>
          <w:iCs/>
          <w:sz w:val="24"/>
          <w:szCs w:val="24"/>
        </w:rPr>
        <w:t>Сведения об организации повышения квалификации педагогических работников, анализ возрастного состава педагогических работников</w:t>
      </w:r>
    </w:p>
    <w:tbl>
      <w:tblPr>
        <w:tblW w:w="9337" w:type="dxa"/>
        <w:tblInd w:w="-574" w:type="dxa"/>
        <w:tblCellMar>
          <w:top w:w="15" w:type="dxa"/>
          <w:left w:w="15" w:type="dxa"/>
          <w:bottom w:w="15" w:type="dxa"/>
          <w:right w:w="15" w:type="dxa"/>
        </w:tblCellMar>
        <w:tblLook w:val="04A0"/>
      </w:tblPr>
      <w:tblGrid>
        <w:gridCol w:w="5674"/>
        <w:gridCol w:w="1742"/>
        <w:gridCol w:w="1921"/>
      </w:tblGrid>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1B5D9E" w:rsidP="00563A43">
            <w:pPr>
              <w:spacing w:after="0"/>
              <w:jc w:val="center"/>
              <w:rPr>
                <w:rFonts w:ascii="Calibri" w:eastAsia="Times New Roman" w:hAnsi="Calibri" w:cs="Calibri"/>
              </w:rPr>
            </w:pPr>
            <w:r w:rsidRPr="00BF5192">
              <w:rPr>
                <w:rFonts w:ascii="Times New Roman" w:eastAsia="Times New Roman" w:hAnsi="Times New Roman" w:cs="Times New Roman"/>
                <w:sz w:val="24"/>
                <w:szCs w:val="24"/>
              </w:rPr>
              <w:t>Наименование программы</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D504F7" w:rsidP="00D504F7">
            <w:pPr>
              <w:spacing w:after="0"/>
              <w:rPr>
                <w:rFonts w:ascii="Calibri" w:eastAsia="Times New Roman" w:hAnsi="Calibri" w:cs="Calibri"/>
              </w:rPr>
            </w:pPr>
            <w:r w:rsidRPr="00BF5192">
              <w:rPr>
                <w:rFonts w:ascii="Times New Roman" w:eastAsia="Times New Roman" w:hAnsi="Times New Roman" w:cs="Times New Roman"/>
                <w:sz w:val="24"/>
                <w:szCs w:val="24"/>
              </w:rPr>
              <w:t>Кол-во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D504F7" w:rsidP="00D504F7">
            <w:pPr>
              <w:spacing w:after="0"/>
              <w:rPr>
                <w:rFonts w:ascii="Calibri" w:eastAsia="Times New Roman" w:hAnsi="Calibri" w:cs="Calibri"/>
              </w:rPr>
            </w:pPr>
            <w:r w:rsidRPr="00BF5192">
              <w:rPr>
                <w:rFonts w:ascii="Times New Roman" w:eastAsia="Times New Roman" w:hAnsi="Times New Roman" w:cs="Times New Roman"/>
                <w:sz w:val="24"/>
                <w:szCs w:val="24"/>
              </w:rPr>
              <w:t xml:space="preserve"> С</w:t>
            </w:r>
            <w:r w:rsidR="001B5D9E" w:rsidRPr="00BF5192">
              <w:rPr>
                <w:rFonts w:ascii="Times New Roman" w:eastAsia="Times New Roman" w:hAnsi="Times New Roman" w:cs="Times New Roman"/>
                <w:sz w:val="24"/>
                <w:szCs w:val="24"/>
              </w:rPr>
              <w:t>лушателей</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D504F7" w:rsidP="00D504F7">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1.«Обучение педагогических работников навыкам оказания первой помощи»</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D504F7" w:rsidP="00563A43">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36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B5D9E" w:rsidRPr="00BF5192" w:rsidRDefault="00D504F7" w:rsidP="00250695">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Танова Е.К.</w:t>
            </w:r>
          </w:p>
          <w:p w:rsidR="00D504F7" w:rsidRPr="00BF5192" w:rsidRDefault="00D504F7" w:rsidP="00563A43">
            <w:pPr>
              <w:spacing w:after="0"/>
              <w:jc w:val="center"/>
              <w:rPr>
                <w:rFonts w:ascii="Calibri" w:eastAsia="Times New Roman" w:hAnsi="Calibri" w:cs="Calibri"/>
                <w:sz w:val="24"/>
                <w:szCs w:val="24"/>
              </w:rPr>
            </w:pP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D504F7" w:rsidP="00563A43">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2.»Аттестация педагогических работников как ресурс повышение личностного профессионального роста»</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D504F7" w:rsidP="00BF5192">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72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D504F7" w:rsidP="00563A43">
            <w:pPr>
              <w:spacing w:after="0"/>
              <w:jc w:val="both"/>
              <w:rPr>
                <w:rFonts w:ascii="Calibri" w:eastAsia="Times New Roman" w:hAnsi="Calibri" w:cs="Calibri"/>
                <w:sz w:val="24"/>
                <w:szCs w:val="24"/>
              </w:rPr>
            </w:pPr>
            <w:r w:rsidRPr="00BF5192">
              <w:rPr>
                <w:rFonts w:ascii="Times New Roman" w:eastAsia="Times New Roman" w:hAnsi="Times New Roman" w:cs="Times New Roman"/>
                <w:sz w:val="24"/>
                <w:szCs w:val="24"/>
              </w:rPr>
              <w:t>Танова Е.К.</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623A5" w:rsidRPr="00BF5192" w:rsidRDefault="00D504F7" w:rsidP="00A623A5">
            <w:pPr>
              <w:pStyle w:val="a7"/>
              <w:shd w:val="clear" w:color="auto" w:fill="F9F8EF"/>
              <w:spacing w:before="68" w:beforeAutospacing="0" w:after="68" w:afterAutospacing="0"/>
            </w:pPr>
            <w:r w:rsidRPr="00BF5192">
              <w:t>3.</w:t>
            </w:r>
            <w:r w:rsidR="00A623A5" w:rsidRPr="00BF5192">
              <w:rPr>
                <w:rFonts w:ascii="Arial" w:hAnsi="Arial" w:cs="Arial"/>
                <w:sz w:val="17"/>
                <w:szCs w:val="17"/>
              </w:rPr>
              <w:t xml:space="preserve"> </w:t>
            </w:r>
            <w:r w:rsidR="00A623A5" w:rsidRPr="00BF5192">
              <w:t>«Нормативно-правовая база и методические рекомендации по вопросам аттестации педагогических работников»</w:t>
            </w:r>
          </w:p>
          <w:p w:rsidR="001B5D9E" w:rsidRPr="00BF5192" w:rsidRDefault="001B5D9E" w:rsidP="00563A43">
            <w:pPr>
              <w:spacing w:after="0"/>
              <w:rPr>
                <w:rFonts w:ascii="Calibri" w:eastAsia="Times New Roman" w:hAnsi="Calibri" w:cs="Calibri"/>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8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jc w:val="both"/>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 xml:space="preserve">Санчат </w:t>
            </w:r>
            <w:proofErr w:type="gramStart"/>
            <w:r w:rsidRPr="00BF5192">
              <w:rPr>
                <w:rFonts w:ascii="Times New Roman" w:eastAsia="Times New Roman" w:hAnsi="Times New Roman" w:cs="Times New Roman"/>
                <w:sz w:val="24"/>
                <w:szCs w:val="24"/>
              </w:rPr>
              <w:t>М-К</w:t>
            </w:r>
            <w:proofErr w:type="gramEnd"/>
            <w:r w:rsidRPr="00BF5192">
              <w:rPr>
                <w:rFonts w:ascii="Times New Roman" w:eastAsia="Times New Roman" w:hAnsi="Times New Roman" w:cs="Times New Roman"/>
                <w:sz w:val="24"/>
                <w:szCs w:val="24"/>
              </w:rPr>
              <w:t>.Ч.</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A623A5">
            <w:pPr>
              <w:tabs>
                <w:tab w:val="left" w:pos="578"/>
              </w:tabs>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4.</w:t>
            </w:r>
            <w:r w:rsidRPr="00BF5192">
              <w:rPr>
                <w:rFonts w:ascii="Times New Roman" w:hAnsi="Times New Roman" w:cs="Times New Roman"/>
                <w:sz w:val="24"/>
                <w:szCs w:val="24"/>
                <w:shd w:val="clear" w:color="auto" w:fill="F9F8EF"/>
              </w:rPr>
              <w:t>«Патриотическое воспитание в системе: детский сад, школа, техникум»</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12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BF5192">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 xml:space="preserve">Санчат </w:t>
            </w:r>
            <w:proofErr w:type="gramStart"/>
            <w:r w:rsidRPr="00BF5192">
              <w:rPr>
                <w:rFonts w:ascii="Times New Roman" w:eastAsia="Times New Roman" w:hAnsi="Times New Roman" w:cs="Times New Roman"/>
                <w:sz w:val="24"/>
                <w:szCs w:val="24"/>
              </w:rPr>
              <w:t>М-К</w:t>
            </w:r>
            <w:proofErr w:type="gramEnd"/>
            <w:r w:rsidRPr="00BF5192">
              <w:rPr>
                <w:rFonts w:ascii="Times New Roman" w:eastAsia="Times New Roman" w:hAnsi="Times New Roman" w:cs="Times New Roman"/>
                <w:sz w:val="24"/>
                <w:szCs w:val="24"/>
              </w:rPr>
              <w:t>.Ч.</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5.</w:t>
            </w:r>
            <w:r w:rsidRPr="00BF5192">
              <w:rPr>
                <w:rFonts w:ascii="Times New Roman" w:hAnsi="Times New Roman" w:cs="Times New Roman"/>
                <w:sz w:val="24"/>
                <w:szCs w:val="24"/>
                <w:shd w:val="clear" w:color="auto" w:fill="F9F8EF"/>
              </w:rPr>
              <w:t xml:space="preserve"> «Организа</w:t>
            </w:r>
            <w:r w:rsidR="00BF5192" w:rsidRPr="00BF5192">
              <w:rPr>
                <w:rFonts w:ascii="Times New Roman" w:hAnsi="Times New Roman" w:cs="Times New Roman"/>
                <w:sz w:val="24"/>
                <w:szCs w:val="24"/>
                <w:shd w:val="clear" w:color="auto" w:fill="F9F8EF"/>
              </w:rPr>
              <w:t>ция планирование образовательной</w:t>
            </w:r>
            <w:r w:rsidRPr="00BF5192">
              <w:rPr>
                <w:rFonts w:ascii="Times New Roman" w:hAnsi="Times New Roman" w:cs="Times New Roman"/>
                <w:sz w:val="24"/>
                <w:szCs w:val="24"/>
                <w:shd w:val="clear" w:color="auto" w:fill="F9F8EF"/>
              </w:rPr>
              <w:t xml:space="preserve"> деятельности ДОО в соответствии ФГОС </w:t>
            </w:r>
            <w:proofErr w:type="gramStart"/>
            <w:r w:rsidRPr="00BF5192">
              <w:rPr>
                <w:rFonts w:ascii="Times New Roman" w:hAnsi="Times New Roman" w:cs="Times New Roman"/>
                <w:sz w:val="24"/>
                <w:szCs w:val="24"/>
                <w:shd w:val="clear" w:color="auto" w:fill="F9F8EF"/>
              </w:rPr>
              <w:t>ДО</w:t>
            </w:r>
            <w:proofErr w:type="gramEnd"/>
            <w:r w:rsidRPr="00BF5192">
              <w:rPr>
                <w:rFonts w:ascii="Times New Roman" w:hAnsi="Times New Roman" w:cs="Times New Roman"/>
                <w:sz w:val="24"/>
                <w:szCs w:val="24"/>
                <w:shd w:val="clear" w:color="auto" w:fill="F9F8EF"/>
              </w:rPr>
              <w:t>»</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72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BF5192">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 xml:space="preserve">Санчат </w:t>
            </w:r>
            <w:proofErr w:type="gramStart"/>
            <w:r w:rsidRPr="00BF5192">
              <w:rPr>
                <w:rFonts w:ascii="Times New Roman" w:eastAsia="Times New Roman" w:hAnsi="Times New Roman" w:cs="Times New Roman"/>
                <w:sz w:val="24"/>
                <w:szCs w:val="24"/>
              </w:rPr>
              <w:t>М-К</w:t>
            </w:r>
            <w:proofErr w:type="gramEnd"/>
            <w:r w:rsidRPr="00BF5192">
              <w:rPr>
                <w:rFonts w:ascii="Times New Roman" w:eastAsia="Times New Roman" w:hAnsi="Times New Roman" w:cs="Times New Roman"/>
                <w:sz w:val="24"/>
                <w:szCs w:val="24"/>
              </w:rPr>
              <w:t>.Ч.</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A623A5" w:rsidP="00563A43">
            <w:pPr>
              <w:spacing w:after="0"/>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6.</w:t>
            </w:r>
            <w:r w:rsidR="00BF5192" w:rsidRPr="00BF5192">
              <w:rPr>
                <w:rFonts w:ascii="Times New Roman" w:eastAsia="Times New Roman" w:hAnsi="Times New Roman" w:cs="Times New Roman"/>
                <w:sz w:val="24"/>
                <w:szCs w:val="24"/>
              </w:rPr>
              <w:t>»Охрана труда»</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BF5192" w:rsidP="00563A43">
            <w:pPr>
              <w:spacing w:after="0"/>
              <w:jc w:val="center"/>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72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BF5192" w:rsidP="00563A43">
            <w:pPr>
              <w:spacing w:after="0"/>
              <w:jc w:val="both"/>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Чооду С.М.</w:t>
            </w:r>
          </w:p>
        </w:tc>
      </w:tr>
      <w:tr w:rsidR="001B5D9E" w:rsidRPr="00BF5192" w:rsidTr="00BF5192">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F5192" w:rsidRDefault="00BF5192" w:rsidP="00563A4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Всего: 3 чел. / 27,3</w:t>
            </w:r>
            <w:r w:rsidR="001B5D9E" w:rsidRPr="00BF519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rsidR="001B5D9E" w:rsidRPr="00BF5192" w:rsidRDefault="00BF5192" w:rsidP="00563A43">
            <w:pPr>
              <w:spacing w:after="0"/>
              <w:rPr>
                <w:rFonts w:ascii="Calibri" w:eastAsia="Times New Roman" w:hAnsi="Calibri" w:cs="Calibri"/>
              </w:rPr>
            </w:pPr>
            <w:r>
              <w:rPr>
                <w:rFonts w:ascii="Times New Roman" w:eastAsia="Times New Roman" w:hAnsi="Times New Roman" w:cs="Times New Roman"/>
                <w:b/>
                <w:bCs/>
                <w:sz w:val="24"/>
                <w:szCs w:val="24"/>
              </w:rPr>
              <w:t>Общее количество: 272 часов</w:t>
            </w:r>
          </w:p>
        </w:tc>
        <w:tc>
          <w:tcPr>
            <w:tcW w:w="0" w:type="auto"/>
            <w:vAlign w:val="center"/>
            <w:hideMark/>
          </w:tcPr>
          <w:p w:rsidR="001B5D9E" w:rsidRPr="00BF5192" w:rsidRDefault="001B5D9E" w:rsidP="00563A43">
            <w:pPr>
              <w:spacing w:after="0"/>
              <w:rPr>
                <w:rFonts w:ascii="Times New Roman" w:eastAsia="Times New Roman" w:hAnsi="Times New Roman" w:cs="Times New Roman"/>
                <w:sz w:val="20"/>
                <w:szCs w:val="20"/>
              </w:rPr>
            </w:pPr>
          </w:p>
        </w:tc>
        <w:tc>
          <w:tcPr>
            <w:tcW w:w="1921" w:type="dxa"/>
            <w:vAlign w:val="center"/>
            <w:hideMark/>
          </w:tcPr>
          <w:p w:rsidR="001B5D9E" w:rsidRPr="00BF5192" w:rsidRDefault="001B5D9E" w:rsidP="00563A43">
            <w:pPr>
              <w:spacing w:after="0"/>
              <w:rPr>
                <w:rFonts w:ascii="Times New Roman" w:eastAsia="Times New Roman" w:hAnsi="Times New Roman" w:cs="Times New Roman"/>
                <w:sz w:val="20"/>
                <w:szCs w:val="20"/>
              </w:rPr>
            </w:pPr>
          </w:p>
        </w:tc>
      </w:tr>
    </w:tbl>
    <w:p w:rsidR="001B5D9E" w:rsidRPr="001B5D9E" w:rsidRDefault="001B5D9E" w:rsidP="00563A43">
      <w:pPr>
        <w:shd w:val="clear" w:color="auto" w:fill="FFFFFF"/>
        <w:ind w:firstLine="710"/>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Возрастная характеристика педагогического состава</w:t>
      </w:r>
    </w:p>
    <w:tbl>
      <w:tblPr>
        <w:tblW w:w="9094" w:type="dxa"/>
        <w:tblInd w:w="-116" w:type="dxa"/>
        <w:tblCellMar>
          <w:top w:w="15" w:type="dxa"/>
          <w:left w:w="15" w:type="dxa"/>
          <w:bottom w:w="15" w:type="dxa"/>
          <w:right w:w="15" w:type="dxa"/>
        </w:tblCellMar>
        <w:tblLook w:val="04A0"/>
      </w:tblPr>
      <w:tblGrid>
        <w:gridCol w:w="796"/>
        <w:gridCol w:w="3703"/>
        <w:gridCol w:w="2313"/>
        <w:gridCol w:w="2282"/>
      </w:tblGrid>
      <w:tr w:rsidR="001B5D9E" w:rsidRPr="001B5D9E" w:rsidTr="001B5D9E">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w:t>
            </w:r>
          </w:p>
          <w:p w:rsidR="001B5D9E" w:rsidRPr="001B5D9E" w:rsidRDefault="001B5D9E" w:rsidP="00563A43">
            <w:pPr>
              <w:spacing w:after="0"/>
              <w:jc w:val="both"/>
              <w:rPr>
                <w:rFonts w:ascii="Calibri" w:eastAsia="Times New Roman" w:hAnsi="Calibri" w:cs="Calibri"/>
                <w:color w:val="000000"/>
              </w:rPr>
            </w:pPr>
            <w:proofErr w:type="gramStart"/>
            <w:r w:rsidRPr="001B5D9E">
              <w:rPr>
                <w:rFonts w:ascii="Times New Roman" w:eastAsia="Times New Roman" w:hAnsi="Times New Roman" w:cs="Times New Roman"/>
                <w:b/>
                <w:bCs/>
                <w:color w:val="000000"/>
                <w:sz w:val="24"/>
                <w:szCs w:val="24"/>
              </w:rPr>
              <w:t>п</w:t>
            </w:r>
            <w:proofErr w:type="gramEnd"/>
            <w:r w:rsidRPr="001B5D9E">
              <w:rPr>
                <w:rFonts w:ascii="Times New Roman" w:eastAsia="Times New Roman" w:hAnsi="Times New Roman" w:cs="Times New Roman"/>
                <w:b/>
                <w:bCs/>
                <w:color w:val="000000"/>
                <w:sz w:val="24"/>
                <w:szCs w:val="24"/>
              </w:rPr>
              <w:t>/п</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Возраст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Количество</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Процент</w:t>
            </w:r>
          </w:p>
        </w:tc>
      </w:tr>
      <w:tr w:rsidR="001B5D9E" w:rsidRPr="001B5D9E" w:rsidTr="001B5D9E">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1</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20-30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24</w:t>
            </w:r>
            <w:r w:rsidR="001B5D9E" w:rsidRPr="001B5D9E">
              <w:rPr>
                <w:rFonts w:ascii="Times New Roman" w:eastAsia="Times New Roman" w:hAnsi="Times New Roman" w:cs="Times New Roman"/>
                <w:color w:val="000000"/>
                <w:sz w:val="24"/>
                <w:szCs w:val="24"/>
              </w:rPr>
              <w:t>%</w:t>
            </w:r>
          </w:p>
        </w:tc>
      </w:tr>
      <w:tr w:rsidR="001B5D9E" w:rsidRPr="001B5D9E" w:rsidTr="001B5D9E">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2</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30-40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Calibri" w:eastAsia="Times New Roman" w:hAnsi="Calibri" w:cs="Calibri"/>
                <w:color w:val="000000"/>
              </w:rPr>
              <w:t>5</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42</w:t>
            </w:r>
            <w:r w:rsidR="001B5D9E" w:rsidRPr="001B5D9E">
              <w:rPr>
                <w:rFonts w:ascii="Times New Roman" w:eastAsia="Times New Roman" w:hAnsi="Times New Roman" w:cs="Times New Roman"/>
                <w:color w:val="000000"/>
                <w:sz w:val="24"/>
                <w:szCs w:val="24"/>
              </w:rPr>
              <w:t>%</w:t>
            </w:r>
          </w:p>
        </w:tc>
      </w:tr>
      <w:tr w:rsidR="001B5D9E" w:rsidRPr="001B5D9E" w:rsidTr="001B5D9E">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3</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40-50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4</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34</w:t>
            </w:r>
            <w:r w:rsidR="001B5D9E" w:rsidRPr="001B5D9E">
              <w:rPr>
                <w:rFonts w:ascii="Times New Roman" w:eastAsia="Times New Roman" w:hAnsi="Times New Roman" w:cs="Times New Roman"/>
                <w:color w:val="000000"/>
                <w:sz w:val="24"/>
                <w:szCs w:val="24"/>
              </w:rPr>
              <w:t>%</w:t>
            </w:r>
          </w:p>
        </w:tc>
      </w:tr>
      <w:tr w:rsidR="001B5D9E" w:rsidRPr="001B5D9E" w:rsidTr="001B5D9E">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4</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50 и более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401839"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0</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FD747E" w:rsidP="00563A43">
            <w:pPr>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0</w:t>
            </w:r>
            <w:r w:rsidR="001B5D9E" w:rsidRPr="001B5D9E">
              <w:rPr>
                <w:rFonts w:ascii="Times New Roman" w:eastAsia="Times New Roman" w:hAnsi="Times New Roman" w:cs="Times New Roman"/>
                <w:color w:val="000000"/>
                <w:sz w:val="24"/>
                <w:szCs w:val="24"/>
              </w:rPr>
              <w:t>%</w:t>
            </w:r>
          </w:p>
        </w:tc>
      </w:tr>
    </w:tbl>
    <w:p w:rsidR="001B5D9E" w:rsidRPr="001B5D9E" w:rsidRDefault="001B5D9E" w:rsidP="00563A43">
      <w:pPr>
        <w:shd w:val="clear" w:color="auto" w:fill="FFFFFF"/>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Творческие достижения педагогического коллектива в 2016-2017 учебном году</w:t>
      </w:r>
    </w:p>
    <w:tbl>
      <w:tblPr>
        <w:tblW w:w="9480" w:type="dxa"/>
        <w:tblInd w:w="-292" w:type="dxa"/>
        <w:tblCellMar>
          <w:top w:w="15" w:type="dxa"/>
          <w:left w:w="15" w:type="dxa"/>
          <w:bottom w:w="15" w:type="dxa"/>
          <w:right w:w="15" w:type="dxa"/>
        </w:tblCellMar>
        <w:tblLook w:val="04A0"/>
      </w:tblPr>
      <w:tblGrid>
        <w:gridCol w:w="4443"/>
        <w:gridCol w:w="1513"/>
        <w:gridCol w:w="1371"/>
        <w:gridCol w:w="2153"/>
      </w:tblGrid>
      <w:tr w:rsidR="001B5D9E" w:rsidRPr="001B5D9E" w:rsidTr="00BF5192">
        <w:tc>
          <w:tcPr>
            <w:tcW w:w="44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Наименование конкурса</w:t>
            </w:r>
          </w:p>
        </w:tc>
        <w:tc>
          <w:tcPr>
            <w:tcW w:w="1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Сроки проведения</w:t>
            </w:r>
          </w:p>
        </w:tc>
        <w:tc>
          <w:tcPr>
            <w:tcW w:w="1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Результат</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ФИО педагога</w:t>
            </w:r>
          </w:p>
        </w:tc>
      </w:tr>
      <w:tr w:rsidR="001B5D9E" w:rsidRPr="001B5D9E" w:rsidTr="00BF5192">
        <w:tc>
          <w:tcPr>
            <w:tcW w:w="948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Муниципальный уровень</w:t>
            </w:r>
          </w:p>
        </w:tc>
      </w:tr>
      <w:tr w:rsidR="001B5D9E" w:rsidRPr="001B5D9E" w:rsidTr="00BF5192">
        <w:trPr>
          <w:trHeight w:val="560"/>
        </w:trPr>
        <w:tc>
          <w:tcPr>
            <w:tcW w:w="44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FD747E" w:rsidP="00BF5192">
            <w:pPr>
              <w:spacing w:after="0"/>
              <w:rPr>
                <w:rFonts w:ascii="Times New Roman" w:eastAsia="Times New Roman" w:hAnsi="Times New Roman" w:cs="Times New Roman"/>
              </w:rPr>
            </w:pPr>
            <w:r w:rsidRPr="00BF5192">
              <w:rPr>
                <w:rFonts w:ascii="Times New Roman" w:eastAsia="Times New Roman" w:hAnsi="Times New Roman" w:cs="Times New Roman"/>
                <w:sz w:val="24"/>
                <w:szCs w:val="24"/>
              </w:rPr>
              <w:t>Муни</w:t>
            </w:r>
            <w:r w:rsidR="00C0752F" w:rsidRPr="00BF5192">
              <w:rPr>
                <w:rFonts w:ascii="Times New Roman" w:eastAsia="Times New Roman" w:hAnsi="Times New Roman" w:cs="Times New Roman"/>
                <w:sz w:val="24"/>
                <w:szCs w:val="24"/>
              </w:rPr>
              <w:t>ципальный конкурс среди воспитателей детского сада «К</w:t>
            </w:r>
            <w:r w:rsidR="00BF5192" w:rsidRPr="00BF5192">
              <w:rPr>
                <w:rFonts w:ascii="Times New Roman" w:eastAsia="Times New Roman" w:hAnsi="Times New Roman" w:cs="Times New Roman"/>
                <w:sz w:val="24"/>
                <w:szCs w:val="24"/>
              </w:rPr>
              <w:t>ра</w:t>
            </w:r>
            <w:r w:rsidR="00C0752F" w:rsidRPr="00BF5192">
              <w:rPr>
                <w:rFonts w:ascii="Times New Roman" w:eastAsia="Times New Roman" w:hAnsi="Times New Roman" w:cs="Times New Roman"/>
                <w:sz w:val="24"/>
                <w:szCs w:val="24"/>
              </w:rPr>
              <w:t>са</w:t>
            </w:r>
            <w:r w:rsidR="00BF5192" w:rsidRPr="00BF5192">
              <w:rPr>
                <w:rFonts w:ascii="Times New Roman" w:eastAsia="Times New Roman" w:hAnsi="Times New Roman" w:cs="Times New Roman"/>
                <w:sz w:val="24"/>
                <w:szCs w:val="24"/>
              </w:rPr>
              <w:t xml:space="preserve"> дошкольного образования</w:t>
            </w:r>
            <w:r w:rsidR="001B5D9E" w:rsidRPr="00BF5192">
              <w:rPr>
                <w:rFonts w:ascii="Times New Roman" w:eastAsia="Times New Roman" w:hAnsi="Times New Roman" w:cs="Times New Roman"/>
                <w:sz w:val="24"/>
                <w:szCs w:val="24"/>
              </w:rPr>
              <w:t>»</w:t>
            </w:r>
          </w:p>
        </w:tc>
        <w:tc>
          <w:tcPr>
            <w:tcW w:w="1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1B5D9E" w:rsidP="00563A43">
            <w:pPr>
              <w:spacing w:after="0"/>
              <w:jc w:val="both"/>
              <w:rPr>
                <w:rFonts w:ascii="Times New Roman" w:eastAsia="Times New Roman" w:hAnsi="Times New Roman" w:cs="Times New Roman"/>
              </w:rPr>
            </w:pPr>
            <w:r w:rsidRPr="00BF5192">
              <w:rPr>
                <w:rFonts w:ascii="Times New Roman" w:eastAsia="Times New Roman" w:hAnsi="Times New Roman" w:cs="Times New Roman"/>
                <w:sz w:val="24"/>
                <w:szCs w:val="24"/>
              </w:rPr>
              <w:t>30.09.201</w:t>
            </w:r>
            <w:r w:rsidR="00BF5192">
              <w:rPr>
                <w:rFonts w:ascii="Times New Roman" w:eastAsia="Times New Roman" w:hAnsi="Times New Roman" w:cs="Times New Roman"/>
                <w:sz w:val="24"/>
                <w:szCs w:val="24"/>
              </w:rPr>
              <w:t>9</w:t>
            </w:r>
          </w:p>
        </w:tc>
        <w:tc>
          <w:tcPr>
            <w:tcW w:w="1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1B5D9E" w:rsidP="00563A43">
            <w:pPr>
              <w:spacing w:after="0"/>
              <w:jc w:val="both"/>
              <w:rPr>
                <w:rFonts w:ascii="Times New Roman" w:eastAsia="Times New Roman" w:hAnsi="Times New Roman" w:cs="Times New Roman"/>
              </w:rPr>
            </w:pPr>
            <w:r w:rsidRPr="00BF5192">
              <w:rPr>
                <w:rFonts w:ascii="Times New Roman" w:eastAsia="Times New Roman" w:hAnsi="Times New Roman" w:cs="Times New Roman"/>
                <w:sz w:val="24"/>
                <w:szCs w:val="24"/>
              </w:rPr>
              <w:t>3 место</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C0752F" w:rsidP="00563A43">
            <w:pPr>
              <w:spacing w:after="0"/>
              <w:jc w:val="both"/>
              <w:rPr>
                <w:rFonts w:ascii="Times New Roman" w:eastAsia="Times New Roman" w:hAnsi="Times New Roman" w:cs="Times New Roman"/>
              </w:rPr>
            </w:pPr>
            <w:r w:rsidRPr="00BF5192">
              <w:rPr>
                <w:rFonts w:ascii="Times New Roman" w:eastAsia="Times New Roman" w:hAnsi="Times New Roman" w:cs="Times New Roman"/>
                <w:sz w:val="24"/>
                <w:szCs w:val="24"/>
              </w:rPr>
              <w:t>Билчеймаа А-К</w:t>
            </w:r>
            <w:proofErr w:type="gramStart"/>
            <w:r w:rsidRPr="00BF5192">
              <w:rPr>
                <w:rFonts w:ascii="Times New Roman" w:eastAsia="Times New Roman" w:hAnsi="Times New Roman" w:cs="Times New Roman"/>
                <w:sz w:val="24"/>
                <w:szCs w:val="24"/>
              </w:rPr>
              <w:t>.А</w:t>
            </w:r>
            <w:proofErr w:type="gramEnd"/>
            <w:r w:rsidRPr="00BF5192">
              <w:rPr>
                <w:rFonts w:ascii="Times New Roman" w:eastAsia="Times New Roman" w:hAnsi="Times New Roman" w:cs="Times New Roman"/>
                <w:sz w:val="24"/>
                <w:szCs w:val="24"/>
              </w:rPr>
              <w:t>.</w:t>
            </w:r>
          </w:p>
        </w:tc>
      </w:tr>
      <w:tr w:rsidR="001B5D9E" w:rsidRPr="001B5D9E" w:rsidTr="00BF5192">
        <w:tc>
          <w:tcPr>
            <w:tcW w:w="44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C0752F" w:rsidP="00563A43">
            <w:pPr>
              <w:spacing w:after="0"/>
              <w:rPr>
                <w:rFonts w:ascii="Times New Roman" w:eastAsia="Times New Roman" w:hAnsi="Times New Roman" w:cs="Times New Roman"/>
              </w:rPr>
            </w:pPr>
            <w:r w:rsidRPr="00BF5192">
              <w:rPr>
                <w:rFonts w:ascii="Times New Roman" w:eastAsia="Times New Roman" w:hAnsi="Times New Roman" w:cs="Times New Roman"/>
                <w:sz w:val="24"/>
                <w:szCs w:val="24"/>
              </w:rPr>
              <w:t>Муниципальный конкурс педагогического мастерства «Воспитатель года – 2020»</w:t>
            </w:r>
          </w:p>
        </w:tc>
        <w:tc>
          <w:tcPr>
            <w:tcW w:w="1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BF5192" w:rsidP="00563A43">
            <w:pPr>
              <w:spacing w:after="0"/>
              <w:jc w:val="both"/>
              <w:rPr>
                <w:rFonts w:ascii="Times New Roman" w:eastAsia="Times New Roman" w:hAnsi="Times New Roman" w:cs="Times New Roman"/>
              </w:rPr>
            </w:pPr>
            <w:r w:rsidRPr="00BF5192">
              <w:rPr>
                <w:rFonts w:ascii="Times New Roman" w:eastAsia="Times New Roman" w:hAnsi="Times New Roman" w:cs="Times New Roman"/>
              </w:rPr>
              <w:t>03.02.2020</w:t>
            </w:r>
          </w:p>
        </w:tc>
        <w:tc>
          <w:tcPr>
            <w:tcW w:w="1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C0752F" w:rsidP="00563A43">
            <w:pPr>
              <w:spacing w:after="0"/>
              <w:jc w:val="both"/>
              <w:rPr>
                <w:rFonts w:ascii="Times New Roman" w:eastAsia="Times New Roman" w:hAnsi="Times New Roman" w:cs="Times New Roman"/>
                <w:sz w:val="24"/>
                <w:szCs w:val="24"/>
              </w:rPr>
            </w:pPr>
            <w:r w:rsidRPr="00BF5192">
              <w:rPr>
                <w:rFonts w:ascii="Times New Roman" w:eastAsia="Times New Roman" w:hAnsi="Times New Roman" w:cs="Times New Roman"/>
                <w:sz w:val="24"/>
                <w:szCs w:val="24"/>
              </w:rPr>
              <w:t>1 место</w:t>
            </w: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BF5192" w:rsidRDefault="00C0752F" w:rsidP="00563A43">
            <w:pPr>
              <w:spacing w:after="0"/>
              <w:jc w:val="both"/>
              <w:rPr>
                <w:rFonts w:ascii="Times New Roman" w:eastAsia="Times New Roman" w:hAnsi="Times New Roman" w:cs="Times New Roman"/>
              </w:rPr>
            </w:pPr>
            <w:r w:rsidRPr="00BF5192">
              <w:rPr>
                <w:rFonts w:ascii="Times New Roman" w:eastAsia="Times New Roman" w:hAnsi="Times New Roman" w:cs="Times New Roman"/>
                <w:sz w:val="24"/>
                <w:szCs w:val="24"/>
              </w:rPr>
              <w:t>Танова Е.К.</w:t>
            </w:r>
          </w:p>
        </w:tc>
      </w:tr>
      <w:tr w:rsidR="001B5D9E" w:rsidRPr="001B5D9E" w:rsidTr="00BF5192">
        <w:tc>
          <w:tcPr>
            <w:tcW w:w="44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rPr>
                <w:rFonts w:ascii="Calibri" w:eastAsia="Times New Roman" w:hAnsi="Calibri" w:cs="Calibri"/>
                <w:color w:val="000000"/>
              </w:rPr>
            </w:pPr>
          </w:p>
        </w:tc>
        <w:tc>
          <w:tcPr>
            <w:tcW w:w="1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p>
        </w:tc>
        <w:tc>
          <w:tcPr>
            <w:tcW w:w="1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p>
        </w:tc>
        <w:tc>
          <w:tcPr>
            <w:tcW w:w="21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1B5D9E" w:rsidRDefault="001B5D9E" w:rsidP="00563A43">
            <w:pPr>
              <w:spacing w:after="0"/>
              <w:jc w:val="both"/>
              <w:rPr>
                <w:rFonts w:ascii="Calibri" w:eastAsia="Times New Roman" w:hAnsi="Calibri" w:cs="Calibri"/>
                <w:color w:val="000000"/>
              </w:rPr>
            </w:pPr>
          </w:p>
        </w:tc>
      </w:tr>
    </w:tbl>
    <w:p w:rsidR="001B5D9E" w:rsidRPr="001B5D9E" w:rsidRDefault="001B5D9E" w:rsidP="00563A43">
      <w:pPr>
        <w:shd w:val="clear" w:color="auto" w:fill="FFFFFF"/>
        <w:spacing w:after="0"/>
        <w:ind w:left="-142" w:firstLine="85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Вывод: </w:t>
      </w:r>
      <w:r w:rsidRPr="001B5D9E">
        <w:rPr>
          <w:rFonts w:ascii="Times New Roman" w:eastAsia="Times New Roman" w:hAnsi="Times New Roman" w:cs="Times New Roman"/>
          <w:color w:val="000000"/>
          <w:sz w:val="24"/>
          <w:szCs w:val="24"/>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1.6. </w:t>
      </w:r>
      <w:r w:rsidRPr="001B5D9E">
        <w:rPr>
          <w:rFonts w:ascii="Times New Roman" w:eastAsia="Times New Roman" w:hAnsi="Times New Roman" w:cs="Times New Roman"/>
          <w:b/>
          <w:bCs/>
          <w:i/>
          <w:iCs/>
          <w:color w:val="000000"/>
          <w:sz w:val="24"/>
          <w:szCs w:val="24"/>
        </w:rPr>
        <w:t>Материально-техническое обеспечение</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Состояние материально-технической базы М</w:t>
      </w:r>
      <w:r w:rsidR="00C0752F">
        <w:rPr>
          <w:rFonts w:ascii="Times New Roman" w:eastAsia="Times New Roman" w:hAnsi="Times New Roman" w:cs="Times New Roman"/>
          <w:color w:val="000000"/>
          <w:kern w:val="36"/>
          <w:sz w:val="24"/>
        </w:rPr>
        <w:t>Б</w:t>
      </w:r>
      <w:r w:rsidRPr="001B5D9E">
        <w:rPr>
          <w:rFonts w:ascii="Times New Roman" w:eastAsia="Times New Roman" w:hAnsi="Times New Roman" w:cs="Times New Roman"/>
          <w:color w:val="000000"/>
          <w:kern w:val="36"/>
          <w:sz w:val="24"/>
        </w:rPr>
        <w:t>ДОУ</w:t>
      </w:r>
      <w:r w:rsidR="00C0752F">
        <w:rPr>
          <w:rFonts w:ascii="Times New Roman" w:eastAsia="Times New Roman" w:hAnsi="Times New Roman" w:cs="Times New Roman"/>
          <w:color w:val="000000"/>
          <w:kern w:val="36"/>
          <w:sz w:val="24"/>
        </w:rPr>
        <w:t xml:space="preserve"> детский сад</w:t>
      </w:r>
      <w:r w:rsidRPr="001B5D9E">
        <w:rPr>
          <w:rFonts w:ascii="Times New Roman" w:eastAsia="Times New Roman" w:hAnsi="Times New Roman" w:cs="Times New Roman"/>
          <w:color w:val="000000"/>
          <w:kern w:val="36"/>
          <w:sz w:val="24"/>
        </w:rPr>
        <w:t xml:space="preserve"> «Д</w:t>
      </w:r>
      <w:r w:rsidR="00C0752F">
        <w:rPr>
          <w:rFonts w:ascii="Times New Roman" w:eastAsia="Times New Roman" w:hAnsi="Times New Roman" w:cs="Times New Roman"/>
          <w:color w:val="000000"/>
          <w:kern w:val="36"/>
          <w:sz w:val="24"/>
        </w:rPr>
        <w:t>амырак</w:t>
      </w:r>
      <w:r w:rsidRPr="001B5D9E">
        <w:rPr>
          <w:rFonts w:ascii="Times New Roman" w:eastAsia="Times New Roman" w:hAnsi="Times New Roman" w:cs="Times New Roman"/>
          <w:color w:val="000000"/>
          <w:kern w:val="36"/>
          <w:sz w:val="24"/>
        </w:rPr>
        <w:t xml:space="preserve">» соответствует педагогическим требованиям, современному уровню образования и санитарным нормам. </w:t>
      </w:r>
      <w:r w:rsidR="00C0752F">
        <w:rPr>
          <w:rFonts w:ascii="Times New Roman" w:eastAsia="Times New Roman" w:hAnsi="Times New Roman" w:cs="Times New Roman"/>
          <w:color w:val="000000"/>
          <w:kern w:val="36"/>
          <w:sz w:val="24"/>
        </w:rPr>
        <w:t>Здание одноэтажное, деревянное</w:t>
      </w:r>
      <w:r w:rsidRPr="001B5D9E">
        <w:rPr>
          <w:rFonts w:ascii="Times New Roman" w:eastAsia="Times New Roman" w:hAnsi="Times New Roman" w:cs="Times New Roman"/>
          <w:color w:val="000000"/>
          <w:kern w:val="36"/>
          <w:sz w:val="24"/>
        </w:rPr>
        <w:t>. Общая</w:t>
      </w:r>
      <w:r w:rsidR="00C0752F">
        <w:rPr>
          <w:rFonts w:ascii="Times New Roman" w:eastAsia="Times New Roman" w:hAnsi="Times New Roman" w:cs="Times New Roman"/>
          <w:color w:val="000000"/>
          <w:kern w:val="36"/>
          <w:sz w:val="24"/>
        </w:rPr>
        <w:t xml:space="preserve"> площадь основного здания 495</w:t>
      </w:r>
      <w:r w:rsidRPr="001B5D9E">
        <w:rPr>
          <w:rFonts w:ascii="Times New Roman" w:eastAsia="Times New Roman" w:hAnsi="Times New Roman" w:cs="Times New Roman"/>
          <w:color w:val="000000"/>
          <w:kern w:val="36"/>
          <w:sz w:val="24"/>
        </w:rPr>
        <w:t xml:space="preserve"> кв.м. Используется для образовательных целей. Территория детского сада об</w:t>
      </w:r>
      <w:r w:rsidR="00D5291B">
        <w:rPr>
          <w:rFonts w:ascii="Times New Roman" w:eastAsia="Times New Roman" w:hAnsi="Times New Roman" w:cs="Times New Roman"/>
          <w:color w:val="000000"/>
          <w:kern w:val="36"/>
          <w:sz w:val="24"/>
        </w:rPr>
        <w:t>лагорожена (</w:t>
      </w:r>
      <w:r w:rsidR="00D5291B" w:rsidRPr="00DF420C">
        <w:rPr>
          <w:rFonts w:ascii="Times New Roman" w:eastAsia="Times New Roman" w:hAnsi="Times New Roman" w:cs="Times New Roman"/>
          <w:kern w:val="36"/>
          <w:sz w:val="24"/>
        </w:rPr>
        <w:t>общая площадь – 1000</w:t>
      </w:r>
      <w:r w:rsidRPr="00DF420C">
        <w:rPr>
          <w:rFonts w:ascii="Times New Roman" w:eastAsia="Times New Roman" w:hAnsi="Times New Roman" w:cs="Times New Roman"/>
          <w:kern w:val="36"/>
          <w:sz w:val="24"/>
        </w:rPr>
        <w:t xml:space="preserve"> кв.м.)</w:t>
      </w:r>
      <w:r w:rsidR="00D5291B" w:rsidRPr="00DF420C">
        <w:rPr>
          <w:rFonts w:ascii="Times New Roman" w:eastAsia="Times New Roman" w:hAnsi="Times New Roman" w:cs="Times New Roman"/>
          <w:kern w:val="36"/>
          <w:sz w:val="24"/>
        </w:rPr>
        <w:t xml:space="preserve">. </w:t>
      </w:r>
      <w:r w:rsidRPr="00DF420C">
        <w:rPr>
          <w:rFonts w:ascii="Times New Roman" w:eastAsia="Times New Roman" w:hAnsi="Times New Roman" w:cs="Times New Roman"/>
          <w:kern w:val="36"/>
          <w:sz w:val="24"/>
        </w:rPr>
        <w:t xml:space="preserve">На территории </w:t>
      </w:r>
      <w:r w:rsidR="00D5291B" w:rsidRPr="00DF420C">
        <w:rPr>
          <w:rFonts w:ascii="Times New Roman" w:eastAsia="Times New Roman" w:hAnsi="Times New Roman" w:cs="Times New Roman"/>
          <w:kern w:val="36"/>
          <w:sz w:val="24"/>
        </w:rPr>
        <w:t>имеются спортивная площадка (82</w:t>
      </w:r>
      <w:r w:rsidRPr="00DF420C">
        <w:rPr>
          <w:rFonts w:ascii="Times New Roman" w:eastAsia="Times New Roman" w:hAnsi="Times New Roman" w:cs="Times New Roman"/>
          <w:kern w:val="36"/>
          <w:sz w:val="24"/>
        </w:rPr>
        <w:t xml:space="preserve"> кв.м.), участки </w:t>
      </w:r>
      <w:r w:rsidR="00D5291B" w:rsidRPr="00DF420C">
        <w:rPr>
          <w:rFonts w:ascii="Times New Roman" w:eastAsia="Times New Roman" w:hAnsi="Times New Roman" w:cs="Times New Roman"/>
          <w:kern w:val="36"/>
          <w:sz w:val="24"/>
        </w:rPr>
        <w:t>для 4</w:t>
      </w:r>
      <w:r w:rsidR="00C0752F" w:rsidRPr="00DF420C">
        <w:rPr>
          <w:rFonts w:ascii="Times New Roman" w:eastAsia="Times New Roman" w:hAnsi="Times New Roman" w:cs="Times New Roman"/>
          <w:kern w:val="36"/>
          <w:sz w:val="24"/>
        </w:rPr>
        <w:t xml:space="preserve"> групп (общая площадь  </w:t>
      </w:r>
      <w:r w:rsidR="00DF420C" w:rsidRPr="00DF420C">
        <w:rPr>
          <w:rFonts w:ascii="Times New Roman" w:eastAsia="Times New Roman" w:hAnsi="Times New Roman" w:cs="Times New Roman"/>
          <w:kern w:val="36"/>
          <w:sz w:val="24"/>
        </w:rPr>
        <w:t>442</w:t>
      </w:r>
      <w:r w:rsidR="00D5291B" w:rsidRPr="00DF420C">
        <w:rPr>
          <w:rFonts w:ascii="Times New Roman" w:eastAsia="Times New Roman" w:hAnsi="Times New Roman" w:cs="Times New Roman"/>
          <w:kern w:val="36"/>
          <w:sz w:val="24"/>
        </w:rPr>
        <w:t xml:space="preserve"> </w:t>
      </w:r>
      <w:r w:rsidRPr="00DF420C">
        <w:rPr>
          <w:rFonts w:ascii="Times New Roman" w:eastAsia="Times New Roman" w:hAnsi="Times New Roman" w:cs="Times New Roman"/>
          <w:kern w:val="36"/>
          <w:sz w:val="24"/>
        </w:rPr>
        <w:t>кв.м.),</w:t>
      </w:r>
      <w:r w:rsidRPr="001B5D9E">
        <w:rPr>
          <w:rFonts w:ascii="Times New Roman" w:eastAsia="Times New Roman" w:hAnsi="Times New Roman" w:cs="Times New Roman"/>
          <w:color w:val="000000"/>
          <w:kern w:val="36"/>
          <w:sz w:val="24"/>
        </w:rPr>
        <w:t xml:space="preserve"> мини-огород, цветники, хозяйственная зона. Имеется Акт проверки готовности дошкольного об</w:t>
      </w:r>
      <w:r w:rsidR="00D5291B">
        <w:rPr>
          <w:rFonts w:ascii="Times New Roman" w:eastAsia="Times New Roman" w:hAnsi="Times New Roman" w:cs="Times New Roman"/>
          <w:color w:val="000000"/>
          <w:kern w:val="36"/>
          <w:sz w:val="24"/>
        </w:rPr>
        <w:t>разовательного учреждения к 2019-2020</w:t>
      </w:r>
      <w:r w:rsidRPr="001B5D9E">
        <w:rPr>
          <w:rFonts w:ascii="Times New Roman" w:eastAsia="Times New Roman" w:hAnsi="Times New Roman" w:cs="Times New Roman"/>
          <w:color w:val="000000"/>
          <w:kern w:val="36"/>
          <w:sz w:val="24"/>
        </w:rPr>
        <w:t xml:space="preserve"> учебному году.</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Существующие в М</w:t>
      </w:r>
      <w:r w:rsidR="00D5291B">
        <w:rPr>
          <w:rFonts w:ascii="Times New Roman" w:eastAsia="Times New Roman" w:hAnsi="Times New Roman" w:cs="Times New Roman"/>
          <w:color w:val="000000"/>
          <w:kern w:val="36"/>
          <w:sz w:val="24"/>
        </w:rPr>
        <w:t>Б</w:t>
      </w:r>
      <w:r w:rsidRPr="001B5D9E">
        <w:rPr>
          <w:rFonts w:ascii="Times New Roman" w:eastAsia="Times New Roman" w:hAnsi="Times New Roman" w:cs="Times New Roman"/>
          <w:color w:val="000000"/>
          <w:kern w:val="36"/>
          <w:sz w:val="24"/>
        </w:rPr>
        <w:t>ДОУ помещения позволяют обеспечить продуктивную и результативную деятельность детей и работников учреждения:</w:t>
      </w:r>
    </w:p>
    <w:p w:rsidR="001B5D9E" w:rsidRPr="001B5D9E" w:rsidRDefault="00D5291B"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4"/>
        </w:rPr>
        <w:t>- групповые помещения - 16</w:t>
      </w:r>
      <w:r w:rsidR="001B5D9E" w:rsidRPr="001B5D9E">
        <w:rPr>
          <w:rFonts w:ascii="Times New Roman" w:eastAsia="Times New Roman" w:hAnsi="Times New Roman" w:cs="Times New Roman"/>
          <w:color w:val="000000"/>
          <w:kern w:val="36"/>
          <w:sz w:val="24"/>
        </w:rPr>
        <w:t>,</w:t>
      </w:r>
    </w:p>
    <w:p w:rsidR="001B5D9E" w:rsidRPr="001B5D9E" w:rsidRDefault="00D5291B"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4"/>
        </w:rPr>
        <w:t>- музыкальный зал - 0</w:t>
      </w:r>
      <w:r w:rsidR="001B5D9E" w:rsidRPr="001B5D9E">
        <w:rPr>
          <w:rFonts w:ascii="Times New Roman" w:eastAsia="Times New Roman" w:hAnsi="Times New Roman" w:cs="Times New Roman"/>
          <w:color w:val="000000"/>
          <w:kern w:val="36"/>
          <w:sz w:val="24"/>
        </w:rPr>
        <w:t>;</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 xml:space="preserve">- физкультурный зал - </w:t>
      </w:r>
      <w:r w:rsidR="00D5291B">
        <w:rPr>
          <w:rFonts w:ascii="Times New Roman" w:eastAsia="Times New Roman" w:hAnsi="Times New Roman" w:cs="Times New Roman"/>
          <w:color w:val="000000"/>
          <w:kern w:val="36"/>
          <w:sz w:val="24"/>
        </w:rPr>
        <w:t>0</w:t>
      </w:r>
      <w:r w:rsidRPr="001B5D9E">
        <w:rPr>
          <w:rFonts w:ascii="Times New Roman" w:eastAsia="Times New Roman" w:hAnsi="Times New Roman" w:cs="Times New Roman"/>
          <w:color w:val="000000"/>
          <w:kern w:val="36"/>
          <w:sz w:val="24"/>
        </w:rPr>
        <w:t>;</w:t>
      </w:r>
    </w:p>
    <w:p w:rsidR="001B5D9E" w:rsidRPr="001B5D9E" w:rsidRDefault="00D5291B"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4"/>
        </w:rPr>
        <w:t>- кабинет психолога</w:t>
      </w:r>
      <w:r w:rsidR="001B5D9E" w:rsidRPr="001B5D9E">
        <w:rPr>
          <w:rFonts w:ascii="Times New Roman" w:eastAsia="Times New Roman" w:hAnsi="Times New Roman" w:cs="Times New Roman"/>
          <w:color w:val="000000"/>
          <w:kern w:val="36"/>
          <w:sz w:val="24"/>
        </w:rPr>
        <w:t xml:space="preserve"> – 1;</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 методический кабинет –  1;</w:t>
      </w:r>
    </w:p>
    <w:p w:rsidR="001B5D9E" w:rsidRPr="001B5D9E" w:rsidRDefault="00D5291B"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4"/>
        </w:rPr>
        <w:t>- кабинет заведующего</w:t>
      </w:r>
      <w:r w:rsidR="001B5D9E" w:rsidRPr="001B5D9E">
        <w:rPr>
          <w:rFonts w:ascii="Times New Roman" w:eastAsia="Times New Roman" w:hAnsi="Times New Roman" w:cs="Times New Roman"/>
          <w:color w:val="000000"/>
          <w:kern w:val="36"/>
          <w:sz w:val="24"/>
        </w:rPr>
        <w:t xml:space="preserve"> </w:t>
      </w:r>
      <w:r>
        <w:rPr>
          <w:rFonts w:ascii="Times New Roman" w:eastAsia="Times New Roman" w:hAnsi="Times New Roman" w:cs="Times New Roman"/>
          <w:color w:val="000000"/>
          <w:kern w:val="36"/>
          <w:sz w:val="24"/>
        </w:rPr>
        <w:t>– 1</w:t>
      </w:r>
      <w:r w:rsidR="001B5D9E" w:rsidRPr="001B5D9E">
        <w:rPr>
          <w:rFonts w:ascii="Times New Roman" w:eastAsia="Times New Roman" w:hAnsi="Times New Roman" w:cs="Times New Roman"/>
          <w:color w:val="000000"/>
          <w:kern w:val="36"/>
          <w:sz w:val="24"/>
        </w:rPr>
        <w:t>;</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 медицинский блок (медицинский кабинет, изолятор)</w:t>
      </w:r>
      <w:r w:rsidR="00D5291B">
        <w:rPr>
          <w:rFonts w:ascii="Times New Roman" w:eastAsia="Times New Roman" w:hAnsi="Times New Roman" w:cs="Times New Roman"/>
          <w:color w:val="000000"/>
          <w:kern w:val="36"/>
          <w:sz w:val="24"/>
        </w:rPr>
        <w:t xml:space="preserve"> – 1;</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 пищеблок для полного цикла приготовления пищи;</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 прачечная;</w:t>
      </w:r>
    </w:p>
    <w:p w:rsidR="001B5D9E" w:rsidRPr="001B5D9E" w:rsidRDefault="00D5291B"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color w:val="000000"/>
          <w:kern w:val="36"/>
          <w:sz w:val="24"/>
        </w:rPr>
        <w:t>- служебные помещения – 2</w:t>
      </w:r>
      <w:r w:rsidR="001B5D9E" w:rsidRPr="001B5D9E">
        <w:rPr>
          <w:rFonts w:ascii="Times New Roman" w:eastAsia="Times New Roman" w:hAnsi="Times New Roman" w:cs="Times New Roman"/>
          <w:color w:val="000000"/>
          <w:kern w:val="36"/>
          <w:sz w:val="24"/>
        </w:rPr>
        <w:t>;</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Учреждение оснащено технич</w:t>
      </w:r>
      <w:r w:rsidR="00D5291B">
        <w:rPr>
          <w:rFonts w:ascii="Times New Roman" w:eastAsia="Times New Roman" w:hAnsi="Times New Roman" w:cs="Times New Roman"/>
          <w:color w:val="000000"/>
          <w:kern w:val="36"/>
          <w:sz w:val="24"/>
        </w:rPr>
        <w:t>ескими средствами: компьютеры (3), магнитофоны (1</w:t>
      </w:r>
      <w:r w:rsidRPr="001B5D9E">
        <w:rPr>
          <w:rFonts w:ascii="Times New Roman" w:eastAsia="Times New Roman" w:hAnsi="Times New Roman" w:cs="Times New Roman"/>
          <w:color w:val="000000"/>
          <w:kern w:val="36"/>
          <w:sz w:val="24"/>
        </w:rPr>
        <w:t>), музыкальный центр (</w:t>
      </w:r>
      <w:r w:rsidR="00D5291B">
        <w:rPr>
          <w:rFonts w:ascii="Times New Roman" w:eastAsia="Times New Roman" w:hAnsi="Times New Roman" w:cs="Times New Roman"/>
          <w:color w:val="000000"/>
          <w:kern w:val="36"/>
          <w:sz w:val="24"/>
        </w:rPr>
        <w:t>1), телевизоры (4</w:t>
      </w:r>
      <w:r w:rsidRPr="001B5D9E">
        <w:rPr>
          <w:rFonts w:ascii="Times New Roman" w:eastAsia="Times New Roman" w:hAnsi="Times New Roman" w:cs="Times New Roman"/>
          <w:color w:val="000000"/>
          <w:kern w:val="36"/>
          <w:sz w:val="24"/>
        </w:rPr>
        <w:t>), принтеры (3), сканер (2), мультимедийный проек</w:t>
      </w:r>
      <w:r w:rsidR="00D5291B">
        <w:rPr>
          <w:rFonts w:ascii="Times New Roman" w:eastAsia="Times New Roman" w:hAnsi="Times New Roman" w:cs="Times New Roman"/>
          <w:color w:val="000000"/>
          <w:kern w:val="36"/>
          <w:sz w:val="24"/>
        </w:rPr>
        <w:t>тор (1)</w:t>
      </w:r>
      <w:r w:rsidRPr="001B5D9E">
        <w:rPr>
          <w:rFonts w:ascii="Times New Roman" w:eastAsia="Times New Roman" w:hAnsi="Times New Roman" w:cs="Times New Roman"/>
          <w:color w:val="000000"/>
          <w:kern w:val="36"/>
          <w:sz w:val="24"/>
        </w:rPr>
        <w:t>. В методическом кабинете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В группах созданы оптимальные условия для всестороннего развития детей дошкольного возраста в соответствии с требованиями ФГОС </w:t>
      </w:r>
      <w:proofErr w:type="gramStart"/>
      <w:r w:rsidRPr="001B5D9E">
        <w:rPr>
          <w:rFonts w:ascii="Times New Roman" w:eastAsia="Times New Roman" w:hAnsi="Times New Roman" w:cs="Times New Roman"/>
          <w:color w:val="000000"/>
          <w:sz w:val="24"/>
          <w:szCs w:val="24"/>
        </w:rPr>
        <w:t>ДО</w:t>
      </w:r>
      <w:proofErr w:type="gramEnd"/>
      <w:r w:rsidRPr="001B5D9E">
        <w:rPr>
          <w:rFonts w:ascii="Times New Roman" w:eastAsia="Times New Roman" w:hAnsi="Times New Roman" w:cs="Times New Roman"/>
          <w:color w:val="000000"/>
          <w:sz w:val="24"/>
          <w:szCs w:val="24"/>
        </w:rPr>
        <w:t>.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w:t>
      </w:r>
    </w:p>
    <w:p w:rsidR="001B5D9E" w:rsidRPr="001B5D9E" w:rsidRDefault="001B5D9E" w:rsidP="00563A43">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48"/>
          <w:szCs w:val="48"/>
        </w:rPr>
      </w:pPr>
      <w:r w:rsidRPr="001B5D9E">
        <w:rPr>
          <w:rFonts w:ascii="Times New Roman" w:eastAsia="Times New Roman" w:hAnsi="Times New Roman" w:cs="Times New Roman"/>
          <w:color w:val="000000"/>
          <w:kern w:val="36"/>
          <w:sz w:val="24"/>
        </w:rPr>
        <w:t>Вместе с тем, следует отметить, что необходимо продолжать работу по улучшению материально-технического обеспечения учреждения в новом учебном году.</w:t>
      </w:r>
    </w:p>
    <w:p w:rsidR="001B5D9E" w:rsidRPr="001B5D9E" w:rsidRDefault="001B5D9E" w:rsidP="00563A43">
      <w:pPr>
        <w:shd w:val="clear" w:color="auto" w:fill="FFFFFF"/>
        <w:spacing w:after="0"/>
        <w:ind w:left="-568" w:firstLine="1134"/>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Вывод:</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Материально-техническая база ДОО находится в удовлетворительном состоянии. Для повышения качества предоставляемых услуг необходимо пополнить группы и помещения ДОО необходимым оборудованием. Информационное обеспечение в ДОО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1.7. Функционирование внутренней системы оценки качества образования</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Систему качества дошкольного образования  мы рассматриваем как систему контроля внутри ДОО, которая включает в себя  интегративные составляющие:</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Качество научно-методической работы;</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Качество воспитательно-образовательного процесса;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Качество работы с родителями;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Качество работы с педагогическими кадрами;</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Качество предметно-пространственной среды.</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1B5D9E" w:rsidRPr="001B5D9E" w:rsidRDefault="001B5D9E" w:rsidP="00563A43">
      <w:pPr>
        <w:shd w:val="clear" w:color="auto" w:fill="FFFFFF"/>
        <w:spacing w:after="0"/>
        <w:ind w:firstLine="710"/>
        <w:jc w:val="both"/>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На основании Закона «Об образовании в Российской Федерации» в М</w:t>
      </w:r>
      <w:r w:rsidR="00D5291B">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ДОУ разработаны: </w:t>
      </w:r>
      <w:proofErr w:type="gramEnd"/>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Положение о внутренней контрольной деятельности и Положение о внутреннем мониторинге качества образования.</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Цель контроля: оптимизация и координация работы всех специалистов ДОО для обеспечения качества образовательного процесса.</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 М</w:t>
      </w:r>
      <w:r w:rsidR="00D5291B">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D5291B">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D5291B">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внутренний контроль осуществляют заведующий, старший воспитатель,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1B5D9E" w:rsidRPr="001B5D9E" w:rsidRDefault="001B5D9E" w:rsidP="00563A43">
      <w:pPr>
        <w:shd w:val="clear" w:color="auto" w:fill="FFFFFF"/>
        <w:spacing w:after="0"/>
        <w:ind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Контроль   в Детском саду проводится по плану, утвержденному заведующим на начало учебного года, и представляет собой следующие виды:</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оперативный контроль;</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тематический /2 - 3 раза в год (к педсоветам);</w:t>
      </w:r>
      <w:proofErr w:type="gramEnd"/>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самоконтроль;</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самоанализ;</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взаимоконтроль;</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итоговый;</w:t>
      </w:r>
    </w:p>
    <w:p w:rsidR="001B5D9E" w:rsidRPr="001B5D9E" w:rsidRDefault="001B5D9E" w:rsidP="00563A43">
      <w:pPr>
        <w:numPr>
          <w:ilvl w:val="0"/>
          <w:numId w:val="1"/>
        </w:numPr>
        <w:shd w:val="clear" w:color="auto" w:fill="FFFFFF"/>
        <w:spacing w:after="0"/>
        <w:ind w:left="0" w:firstLine="71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мониторинг.</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Результаты контроля выносятся на обсуждение на педагогические советы, совещания при заведующем.</w:t>
      </w:r>
    </w:p>
    <w:p w:rsidR="001B5D9E" w:rsidRPr="001B5D9E" w:rsidRDefault="001B5D9E" w:rsidP="00563A43">
      <w:pPr>
        <w:shd w:val="clear" w:color="auto" w:fill="FFFFFF"/>
        <w:spacing w:after="0"/>
        <w:ind w:firstLine="708"/>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Вывод</w:t>
      </w:r>
      <w:r w:rsidRPr="001B5D9E">
        <w:rPr>
          <w:rFonts w:ascii="Times New Roman" w:eastAsia="Times New Roman" w:hAnsi="Times New Roman" w:cs="Times New Roman"/>
          <w:color w:val="000000"/>
          <w:sz w:val="24"/>
          <w:szCs w:val="24"/>
        </w:rPr>
        <w:t>: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1.8. Организация работы с родителями  </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Для высокой результативности воспитательно-педагогического процесса в ДОО большое значение имеет взаимодействие с семьями воспитанников.</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Педагоги коллектива используют разнообразные современные формы работы с родителями:</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r w:rsidRPr="001B5D9E">
        <w:rPr>
          <w:rFonts w:ascii="Times New Roman" w:eastAsia="Times New Roman" w:hAnsi="Times New Roman" w:cs="Times New Roman"/>
          <w:i/>
          <w:iCs/>
          <w:color w:val="000000"/>
          <w:sz w:val="24"/>
          <w:szCs w:val="24"/>
        </w:rPr>
        <w:t>1. Информационно – аналитические:</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 создан сайт дошкольного учреждения </w:t>
      </w:r>
      <w:hyperlink r:id="rId6" w:history="1">
        <w:r w:rsidR="00250695" w:rsidRPr="00250695">
          <w:rPr>
            <w:rStyle w:val="a3"/>
            <w:rFonts w:ascii="Times New Roman" w:eastAsia="Times New Roman" w:hAnsi="Times New Roman" w:cs="Times New Roman"/>
            <w:color w:val="auto"/>
            <w:sz w:val="24"/>
            <w:szCs w:val="24"/>
          </w:rPr>
          <w:t>http</w:t>
        </w:r>
        <w:r w:rsidR="00250695" w:rsidRPr="00250695">
          <w:rPr>
            <w:rStyle w:val="a3"/>
            <w:rFonts w:ascii="Times New Roman" w:eastAsia="Times New Roman" w:hAnsi="Times New Roman" w:cs="Times New Roman"/>
            <w:color w:val="auto"/>
            <w:sz w:val="24"/>
            <w:szCs w:val="24"/>
            <w:lang w:val="en-US"/>
          </w:rPr>
          <w:t>s</w:t>
        </w:r>
        <w:r w:rsidR="00250695" w:rsidRPr="00250695">
          <w:rPr>
            <w:rStyle w:val="a3"/>
            <w:rFonts w:ascii="Times New Roman" w:eastAsia="Times New Roman" w:hAnsi="Times New Roman" w:cs="Times New Roman"/>
            <w:color w:val="auto"/>
            <w:sz w:val="24"/>
            <w:szCs w:val="24"/>
          </w:rPr>
          <w:t>://</w:t>
        </w:r>
        <w:proofErr w:type="spellStart"/>
        <w:r w:rsidR="00250695" w:rsidRPr="00250695">
          <w:rPr>
            <w:rStyle w:val="a3"/>
            <w:rFonts w:ascii="Times New Roman" w:eastAsia="Times New Roman" w:hAnsi="Times New Roman" w:cs="Times New Roman"/>
            <w:color w:val="auto"/>
            <w:sz w:val="24"/>
            <w:szCs w:val="24"/>
            <w:lang w:val="en-US"/>
          </w:rPr>
          <w:t>damyrak</w:t>
        </w:r>
        <w:proofErr w:type="spellEnd"/>
        <w:r w:rsidR="00250695" w:rsidRPr="00250695">
          <w:rPr>
            <w:rStyle w:val="a3"/>
            <w:rFonts w:ascii="Times New Roman" w:eastAsia="Times New Roman" w:hAnsi="Times New Roman" w:cs="Times New Roman"/>
            <w:color w:val="auto"/>
            <w:sz w:val="24"/>
            <w:szCs w:val="24"/>
          </w:rPr>
          <w:t>-</w:t>
        </w:r>
        <w:proofErr w:type="spellStart"/>
        <w:r w:rsidR="00250695" w:rsidRPr="00250695">
          <w:rPr>
            <w:rStyle w:val="a3"/>
            <w:rFonts w:ascii="Times New Roman" w:eastAsia="Times New Roman" w:hAnsi="Times New Roman" w:cs="Times New Roman"/>
            <w:color w:val="auto"/>
            <w:sz w:val="24"/>
            <w:szCs w:val="24"/>
            <w:lang w:val="en-US"/>
          </w:rPr>
          <w:t>samagaltai</w:t>
        </w:r>
        <w:proofErr w:type="spellEnd"/>
        <w:r w:rsidR="00250695" w:rsidRPr="00250695">
          <w:rPr>
            <w:rStyle w:val="a3"/>
            <w:rFonts w:ascii="Times New Roman" w:eastAsia="Times New Roman" w:hAnsi="Times New Roman" w:cs="Times New Roman"/>
            <w:color w:val="auto"/>
            <w:sz w:val="24"/>
            <w:szCs w:val="24"/>
          </w:rPr>
          <w:t>.</w:t>
        </w:r>
        <w:proofErr w:type="spellStart"/>
        <w:r w:rsidR="00250695" w:rsidRPr="00250695">
          <w:rPr>
            <w:rStyle w:val="a3"/>
            <w:rFonts w:ascii="Times New Roman" w:eastAsia="Times New Roman" w:hAnsi="Times New Roman" w:cs="Times New Roman"/>
            <w:color w:val="auto"/>
            <w:sz w:val="24"/>
            <w:szCs w:val="24"/>
            <w:lang w:val="en-US"/>
          </w:rPr>
          <w:t>rtyva</w:t>
        </w:r>
        <w:proofErr w:type="spellEnd"/>
        <w:r w:rsidR="00250695" w:rsidRPr="00250695">
          <w:rPr>
            <w:rStyle w:val="a3"/>
            <w:rFonts w:ascii="Times New Roman" w:eastAsia="Times New Roman" w:hAnsi="Times New Roman" w:cs="Times New Roman"/>
            <w:color w:val="auto"/>
            <w:sz w:val="24"/>
            <w:szCs w:val="24"/>
          </w:rPr>
          <w:t>.ru/</w:t>
        </w:r>
      </w:hyperlink>
      <w:r w:rsidRPr="00250695">
        <w:rPr>
          <w:rFonts w:ascii="Times New Roman" w:eastAsia="Times New Roman" w:hAnsi="Times New Roman" w:cs="Times New Roman"/>
          <w:sz w:val="24"/>
          <w:szCs w:val="24"/>
        </w:rPr>
        <w:t> </w:t>
      </w:r>
      <w:r w:rsidRPr="001B5D9E">
        <w:rPr>
          <w:rFonts w:ascii="Times New Roman" w:eastAsia="Times New Roman" w:hAnsi="Times New Roman" w:cs="Times New Roman"/>
          <w:color w:val="000000"/>
          <w:sz w:val="24"/>
          <w:szCs w:val="24"/>
        </w:rPr>
        <w:t>, где размещена информация об учреждении, отчеты о проделанной работе, новости, нормативные документы.</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r w:rsidRPr="001B5D9E">
        <w:rPr>
          <w:rFonts w:ascii="Times New Roman" w:eastAsia="Times New Roman" w:hAnsi="Times New Roman" w:cs="Times New Roman"/>
          <w:i/>
          <w:iCs/>
          <w:color w:val="000000"/>
          <w:sz w:val="24"/>
          <w:szCs w:val="24"/>
        </w:rPr>
        <w:t>2. Наглядно-информационные</w:t>
      </w:r>
    </w:p>
    <w:p w:rsidR="001B5D9E" w:rsidRPr="001B5D9E" w:rsidRDefault="001B5D9E" w:rsidP="00563A43">
      <w:pPr>
        <w:shd w:val="clear" w:color="auto" w:fill="FFFFFF"/>
        <w:spacing w:after="0"/>
        <w:ind w:firstLine="568"/>
        <w:jc w:val="both"/>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-В методическом кабинете оборудована мини-библиотека в помощь родителям по разным аспектам и направлениям воспитания ребенка.</w:t>
      </w:r>
      <w:proofErr w:type="gramEnd"/>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-В центральном коридоре расположены информационные стенды, из которых родители могут узнать: 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воспитательно-образовательной деятельности детского сада.</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-Информационные стенды имеются и на каждой возрастной группе. Родители получают информацию следующего характера: режим дня данной возрастной группы, сетка НОД детей, программное обеспечение. В них отражаются важные события - праздники и развлечения, дни рождения детей, интересные занятия, продукты детского творчества, папки-раскладушки с консультациями и памятками, фото-вернисажи и т.д.</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i/>
          <w:iCs/>
          <w:color w:val="000000"/>
          <w:sz w:val="24"/>
          <w:szCs w:val="24"/>
        </w:rPr>
        <w:t>3. Познавательные:</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-Проводятся родительские гостиные, на которых педагоги знакомят родителей с возрастными и психологическими особенностями детей дошкольного возраста, формирование у них практических навыков воспитания.</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-Родительские собрания. Собрания стали проводить в форме</w:t>
      </w:r>
      <w:r w:rsidR="002F1CC5">
        <w:rPr>
          <w:rFonts w:ascii="Times New Roman" w:eastAsia="Times New Roman" w:hAnsi="Times New Roman" w:cs="Times New Roman"/>
          <w:color w:val="000000"/>
          <w:sz w:val="24"/>
          <w:szCs w:val="24"/>
        </w:rPr>
        <w:t xml:space="preserve"> дискуссий, круглых столов, </w:t>
      </w:r>
      <w:r w:rsidRPr="001B5D9E">
        <w:rPr>
          <w:rFonts w:ascii="Times New Roman" w:eastAsia="Times New Roman" w:hAnsi="Times New Roman" w:cs="Times New Roman"/>
          <w:color w:val="000000"/>
          <w:sz w:val="24"/>
          <w:szCs w:val="24"/>
        </w:rPr>
        <w:t xml:space="preserve"> посиделок.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-Активно испо</w:t>
      </w:r>
      <w:r w:rsidR="002F1CC5">
        <w:rPr>
          <w:rFonts w:ascii="Times New Roman" w:eastAsia="Times New Roman" w:hAnsi="Times New Roman" w:cs="Times New Roman"/>
          <w:color w:val="000000"/>
          <w:sz w:val="24"/>
          <w:szCs w:val="24"/>
        </w:rPr>
        <w:t xml:space="preserve">льзуются </w:t>
      </w:r>
      <w:r w:rsidRPr="001B5D9E">
        <w:rPr>
          <w:rFonts w:ascii="Times New Roman" w:eastAsia="Times New Roman" w:hAnsi="Times New Roman" w:cs="Times New Roman"/>
          <w:color w:val="000000"/>
          <w:sz w:val="24"/>
          <w:szCs w:val="24"/>
        </w:rPr>
        <w:t>мастер- классы («В гости к пальчику большому»; «Песочная терапия»).</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-Очень интересно, увлекательно проходят выставки совместного творчества родителей, детей, педагогов. Это выставки рисунков «Безопасна</w:t>
      </w:r>
      <w:r w:rsidR="002F1CC5">
        <w:rPr>
          <w:rFonts w:ascii="Times New Roman" w:eastAsia="Times New Roman" w:hAnsi="Times New Roman" w:cs="Times New Roman"/>
          <w:color w:val="000000"/>
          <w:sz w:val="24"/>
          <w:szCs w:val="24"/>
        </w:rPr>
        <w:t>я дорога детства», «Моя Тува</w:t>
      </w:r>
      <w:r w:rsidRPr="001B5D9E">
        <w:rPr>
          <w:rFonts w:ascii="Times New Roman" w:eastAsia="Times New Roman" w:hAnsi="Times New Roman" w:cs="Times New Roman"/>
          <w:color w:val="000000"/>
          <w:sz w:val="24"/>
          <w:szCs w:val="24"/>
        </w:rPr>
        <w:t>», «Мы против терроризма», «Моя семья», выстав</w:t>
      </w:r>
      <w:r w:rsidR="002F1CC5">
        <w:rPr>
          <w:rFonts w:ascii="Times New Roman" w:eastAsia="Times New Roman" w:hAnsi="Times New Roman" w:cs="Times New Roman"/>
          <w:color w:val="000000"/>
          <w:sz w:val="24"/>
          <w:szCs w:val="24"/>
        </w:rPr>
        <w:t>ки фотографий «Ава кижи хун</w:t>
      </w:r>
      <w:r w:rsidRPr="001B5D9E">
        <w:rPr>
          <w:rFonts w:ascii="Times New Roman" w:eastAsia="Times New Roman" w:hAnsi="Times New Roman" w:cs="Times New Roman"/>
          <w:color w:val="000000"/>
          <w:sz w:val="24"/>
          <w:szCs w:val="24"/>
        </w:rPr>
        <w:t xml:space="preserve">», </w:t>
      </w:r>
      <w:r w:rsidRPr="001B5D9E">
        <w:rPr>
          <w:rFonts w:ascii="Times New Roman" w:eastAsia="Times New Roman" w:hAnsi="Times New Roman" w:cs="Times New Roman"/>
          <w:color w:val="000000"/>
          <w:sz w:val="24"/>
          <w:szCs w:val="24"/>
        </w:rPr>
        <w:lastRenderedPageBreak/>
        <w:t>«</w:t>
      </w:r>
      <w:r w:rsidR="002F1CC5">
        <w:rPr>
          <w:rFonts w:ascii="Times New Roman" w:eastAsia="Times New Roman" w:hAnsi="Times New Roman" w:cs="Times New Roman"/>
          <w:color w:val="000000"/>
          <w:sz w:val="24"/>
          <w:szCs w:val="24"/>
        </w:rPr>
        <w:t>Сказочный Новый год</w:t>
      </w:r>
      <w:r w:rsidRPr="001B5D9E">
        <w:rPr>
          <w:rFonts w:ascii="Times New Roman" w:eastAsia="Times New Roman" w:hAnsi="Times New Roman" w:cs="Times New Roman"/>
          <w:color w:val="000000"/>
          <w:sz w:val="24"/>
          <w:szCs w:val="24"/>
        </w:rPr>
        <w:t>», «Мой папа – защитник Родины», выставки поделок из природного материала и овощей, изготовленные руками в</w:t>
      </w:r>
      <w:r w:rsidR="002F1CC5">
        <w:rPr>
          <w:rFonts w:ascii="Times New Roman" w:eastAsia="Times New Roman" w:hAnsi="Times New Roman" w:cs="Times New Roman"/>
          <w:color w:val="000000"/>
          <w:sz w:val="24"/>
          <w:szCs w:val="24"/>
        </w:rPr>
        <w:t xml:space="preserve">зрослых и детей «Дары осени» </w:t>
      </w:r>
      <w:r w:rsidRPr="001B5D9E">
        <w:rPr>
          <w:rFonts w:ascii="Times New Roman" w:eastAsia="Times New Roman" w:hAnsi="Times New Roman" w:cs="Times New Roman"/>
          <w:color w:val="000000"/>
          <w:sz w:val="24"/>
          <w:szCs w:val="24"/>
        </w:rPr>
        <w:t>и т.д.</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4. </w:t>
      </w:r>
      <w:r w:rsidRPr="001B5D9E">
        <w:rPr>
          <w:rFonts w:ascii="Times New Roman" w:eastAsia="Times New Roman" w:hAnsi="Times New Roman" w:cs="Times New Roman"/>
          <w:i/>
          <w:iCs/>
          <w:color w:val="000000"/>
          <w:sz w:val="24"/>
          <w:szCs w:val="24"/>
        </w:rPr>
        <w:t>Досуговые</w:t>
      </w:r>
      <w:r w:rsidRPr="001B5D9E">
        <w:rPr>
          <w:rFonts w:ascii="Times New Roman" w:eastAsia="Times New Roman" w:hAnsi="Times New Roman" w:cs="Times New Roman"/>
          <w:color w:val="000000"/>
          <w:sz w:val="24"/>
          <w:szCs w:val="24"/>
        </w:rPr>
        <w:t>:</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-Проводим совместные праздники, ра</w:t>
      </w:r>
      <w:r w:rsidR="002F1CC5">
        <w:rPr>
          <w:rFonts w:ascii="Times New Roman" w:eastAsia="Times New Roman" w:hAnsi="Times New Roman" w:cs="Times New Roman"/>
          <w:color w:val="000000"/>
          <w:sz w:val="24"/>
          <w:szCs w:val="24"/>
        </w:rPr>
        <w:t xml:space="preserve">звлечения, досуги. Такие как «Алдын </w:t>
      </w:r>
      <w:proofErr w:type="gramStart"/>
      <w:r w:rsidR="002F1CC5">
        <w:rPr>
          <w:rFonts w:ascii="Times New Roman" w:eastAsia="Times New Roman" w:hAnsi="Times New Roman" w:cs="Times New Roman"/>
          <w:color w:val="000000"/>
          <w:sz w:val="24"/>
          <w:szCs w:val="24"/>
        </w:rPr>
        <w:t>кус</w:t>
      </w:r>
      <w:proofErr w:type="gramEnd"/>
      <w:r w:rsidR="002F1CC5">
        <w:rPr>
          <w:rFonts w:ascii="Times New Roman" w:eastAsia="Times New Roman" w:hAnsi="Times New Roman" w:cs="Times New Roman"/>
          <w:color w:val="000000"/>
          <w:sz w:val="24"/>
          <w:szCs w:val="24"/>
        </w:rPr>
        <w:t>»,</w:t>
      </w:r>
      <w:r w:rsidR="002F1CC5" w:rsidRPr="002F1CC5">
        <w:rPr>
          <w:rFonts w:ascii="Times New Roman" w:eastAsia="Times New Roman" w:hAnsi="Times New Roman" w:cs="Times New Roman"/>
          <w:color w:val="000000"/>
          <w:sz w:val="24"/>
          <w:szCs w:val="24"/>
        </w:rPr>
        <w:t xml:space="preserve"> </w:t>
      </w:r>
      <w:r w:rsidR="002F1CC5">
        <w:rPr>
          <w:rFonts w:ascii="Times New Roman" w:eastAsia="Times New Roman" w:hAnsi="Times New Roman" w:cs="Times New Roman"/>
          <w:color w:val="000000"/>
          <w:sz w:val="24"/>
          <w:szCs w:val="24"/>
        </w:rPr>
        <w:t>«День тувинского</w:t>
      </w:r>
      <w:r w:rsidR="002F1CC5" w:rsidRPr="001B5D9E">
        <w:rPr>
          <w:rFonts w:ascii="Times New Roman" w:eastAsia="Times New Roman" w:hAnsi="Times New Roman" w:cs="Times New Roman"/>
          <w:color w:val="000000"/>
          <w:sz w:val="24"/>
          <w:szCs w:val="24"/>
        </w:rPr>
        <w:t xml:space="preserve"> языка»</w:t>
      </w:r>
      <w:r w:rsidR="002F1CC5">
        <w:rPr>
          <w:rFonts w:ascii="Times New Roman" w:eastAsia="Times New Roman" w:hAnsi="Times New Roman" w:cs="Times New Roman"/>
          <w:color w:val="000000"/>
          <w:sz w:val="24"/>
          <w:szCs w:val="24"/>
        </w:rPr>
        <w:t>,</w:t>
      </w:r>
      <w:r w:rsidRPr="001B5D9E">
        <w:rPr>
          <w:rFonts w:ascii="Times New Roman" w:eastAsia="Times New Roman" w:hAnsi="Times New Roman" w:cs="Times New Roman"/>
          <w:color w:val="000000"/>
          <w:sz w:val="24"/>
          <w:szCs w:val="24"/>
        </w:rPr>
        <w:t xml:space="preserve"> «День Матери»</w:t>
      </w:r>
      <w:r w:rsidR="002F1CC5">
        <w:rPr>
          <w:rFonts w:ascii="Times New Roman" w:eastAsia="Times New Roman" w:hAnsi="Times New Roman" w:cs="Times New Roman"/>
          <w:color w:val="000000"/>
          <w:sz w:val="24"/>
          <w:szCs w:val="24"/>
        </w:rPr>
        <w:t>, «Новый год!», «Парад Защитников Отечества</w:t>
      </w:r>
      <w:r w:rsidRPr="001B5D9E">
        <w:rPr>
          <w:rFonts w:ascii="Times New Roman" w:eastAsia="Times New Roman" w:hAnsi="Times New Roman" w:cs="Times New Roman"/>
          <w:color w:val="000000"/>
          <w:sz w:val="24"/>
          <w:szCs w:val="24"/>
        </w:rPr>
        <w:t>»</w:t>
      </w:r>
      <w:r w:rsidR="002F1CC5">
        <w:rPr>
          <w:rFonts w:ascii="Times New Roman" w:eastAsia="Times New Roman" w:hAnsi="Times New Roman" w:cs="Times New Roman"/>
          <w:color w:val="000000"/>
          <w:sz w:val="24"/>
          <w:szCs w:val="24"/>
        </w:rPr>
        <w:t>,</w:t>
      </w:r>
      <w:r w:rsidRPr="001B5D9E">
        <w:rPr>
          <w:rFonts w:ascii="Times New Roman" w:eastAsia="Times New Roman" w:hAnsi="Times New Roman" w:cs="Times New Roman"/>
          <w:color w:val="000000"/>
          <w:sz w:val="24"/>
          <w:szCs w:val="24"/>
        </w:rPr>
        <w:t xml:space="preserve"> </w:t>
      </w:r>
      <w:r w:rsidR="000A04AD">
        <w:rPr>
          <w:rFonts w:ascii="Times New Roman" w:eastAsia="Times New Roman" w:hAnsi="Times New Roman" w:cs="Times New Roman"/>
          <w:color w:val="000000"/>
          <w:sz w:val="24"/>
          <w:szCs w:val="24"/>
        </w:rPr>
        <w:t xml:space="preserve"> онлайн-конкурсы и акции </w:t>
      </w:r>
      <w:r w:rsidR="002F1CC5">
        <w:rPr>
          <w:rFonts w:ascii="Times New Roman" w:eastAsia="Times New Roman" w:hAnsi="Times New Roman" w:cs="Times New Roman"/>
          <w:color w:val="000000"/>
          <w:sz w:val="24"/>
          <w:szCs w:val="24"/>
        </w:rPr>
        <w:t>«День Победы».</w:t>
      </w:r>
      <w:r w:rsidRPr="001B5D9E">
        <w:rPr>
          <w:rFonts w:ascii="Times New Roman" w:eastAsia="Times New Roman" w:hAnsi="Times New Roman" w:cs="Times New Roman"/>
          <w:color w:val="000000"/>
          <w:sz w:val="24"/>
          <w:szCs w:val="24"/>
        </w:rPr>
        <w:t xml:space="preserve"> В этих формах наиболее полно раскрываются возможности для сотрудничества. На этих мероприятиях родители являются участниками, а не гостями дошкольной организации. По итогам таких праздников воспитатели выпускают стенгазеты,  делают альбомы с фотографиями.</w:t>
      </w:r>
    </w:p>
    <w:p w:rsidR="001B5D9E" w:rsidRPr="001B5D9E" w:rsidRDefault="000A04AD" w:rsidP="00563A43">
      <w:pPr>
        <w:shd w:val="clear" w:color="auto" w:fill="FFFFFF"/>
        <w:spacing w:after="0"/>
        <w:ind w:firstLine="568"/>
        <w:jc w:val="both"/>
        <w:rPr>
          <w:rFonts w:ascii="Calibri" w:eastAsia="Times New Roman" w:hAnsi="Calibri" w:cs="Calibri"/>
          <w:color w:val="000000"/>
        </w:rPr>
      </w:pPr>
      <w:r>
        <w:rPr>
          <w:rFonts w:ascii="Times New Roman" w:eastAsia="Times New Roman" w:hAnsi="Times New Roman" w:cs="Times New Roman"/>
          <w:color w:val="000000"/>
          <w:sz w:val="24"/>
          <w:szCs w:val="24"/>
        </w:rPr>
        <w:t>5</w:t>
      </w:r>
      <w:r w:rsidR="001B5D9E" w:rsidRPr="001B5D9E">
        <w:rPr>
          <w:rFonts w:ascii="Times New Roman" w:eastAsia="Times New Roman" w:hAnsi="Times New Roman" w:cs="Times New Roman"/>
          <w:color w:val="000000"/>
          <w:sz w:val="24"/>
          <w:szCs w:val="24"/>
        </w:rPr>
        <w:t>. В ДОО функционирует </w:t>
      </w:r>
      <w:r w:rsidR="001B5D9E" w:rsidRPr="001B5D9E">
        <w:rPr>
          <w:rFonts w:ascii="Times New Roman" w:eastAsia="Times New Roman" w:hAnsi="Times New Roman" w:cs="Times New Roman"/>
          <w:i/>
          <w:iCs/>
          <w:color w:val="000000"/>
          <w:sz w:val="24"/>
          <w:szCs w:val="24"/>
        </w:rPr>
        <w:t>консультативный пункт «Сотрудничество»</w:t>
      </w:r>
      <w:r w:rsidR="001B5D9E" w:rsidRPr="001B5D9E">
        <w:rPr>
          <w:rFonts w:ascii="Times New Roman" w:eastAsia="Times New Roman" w:hAnsi="Times New Roman" w:cs="Times New Roman"/>
          <w:color w:val="000000"/>
          <w:sz w:val="24"/>
          <w:szCs w:val="24"/>
        </w:rPr>
        <w:t> 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w:t>
      </w:r>
      <w:r>
        <w:rPr>
          <w:rFonts w:ascii="Times New Roman" w:eastAsia="Times New Roman" w:hAnsi="Times New Roman" w:cs="Times New Roman"/>
          <w:color w:val="000000"/>
          <w:sz w:val="24"/>
          <w:szCs w:val="24"/>
        </w:rPr>
        <w:t>х специалистов (психолога</w:t>
      </w:r>
      <w:r w:rsidR="001B5D9E" w:rsidRPr="001B5D9E">
        <w:rPr>
          <w:rFonts w:ascii="Times New Roman" w:eastAsia="Times New Roman" w:hAnsi="Times New Roman" w:cs="Times New Roman"/>
          <w:color w:val="000000"/>
          <w:sz w:val="24"/>
          <w:szCs w:val="24"/>
        </w:rPr>
        <w:t>, музыкального руководителя, инструктора по физической культуре, медицинской сестры</w:t>
      </w:r>
      <w:r>
        <w:rPr>
          <w:rFonts w:ascii="Times New Roman" w:eastAsia="Times New Roman" w:hAnsi="Times New Roman" w:cs="Times New Roman"/>
          <w:color w:val="000000"/>
          <w:sz w:val="24"/>
          <w:szCs w:val="24"/>
        </w:rPr>
        <w:t xml:space="preserve"> и социального педагога</w:t>
      </w:r>
      <w:r w:rsidR="001B5D9E" w:rsidRPr="001B5D9E">
        <w:rPr>
          <w:rFonts w:ascii="Times New Roman" w:eastAsia="Times New Roman" w:hAnsi="Times New Roman" w:cs="Times New Roman"/>
          <w:color w:val="000000"/>
          <w:sz w:val="24"/>
          <w:szCs w:val="24"/>
        </w:rPr>
        <w:t>).</w:t>
      </w:r>
    </w:p>
    <w:p w:rsidR="001B5D9E" w:rsidRPr="001B5D9E" w:rsidRDefault="000A04AD" w:rsidP="000A04AD">
      <w:pPr>
        <w:shd w:val="clear" w:color="auto" w:fill="FFFFFF"/>
        <w:spacing w:after="0"/>
        <w:ind w:firstLine="568"/>
        <w:jc w:val="both"/>
        <w:rPr>
          <w:rFonts w:ascii="Calibri" w:eastAsia="Times New Roman" w:hAnsi="Calibri" w:cs="Calibri"/>
          <w:color w:val="000000"/>
        </w:rPr>
      </w:pPr>
      <w:r>
        <w:rPr>
          <w:rFonts w:ascii="Times New Roman" w:eastAsia="Times New Roman" w:hAnsi="Times New Roman" w:cs="Times New Roman"/>
          <w:color w:val="000000"/>
          <w:sz w:val="24"/>
          <w:szCs w:val="24"/>
        </w:rPr>
        <w:t>6</w:t>
      </w:r>
      <w:r w:rsidR="001B5D9E" w:rsidRPr="001B5D9E">
        <w:rPr>
          <w:rFonts w:ascii="Times New Roman" w:eastAsia="Times New Roman" w:hAnsi="Times New Roman" w:cs="Times New Roman"/>
          <w:color w:val="000000"/>
          <w:sz w:val="24"/>
          <w:szCs w:val="24"/>
        </w:rPr>
        <w:t>. В М</w:t>
      </w:r>
      <w:r>
        <w:rPr>
          <w:rFonts w:ascii="Times New Roman" w:eastAsia="Times New Roman" w:hAnsi="Times New Roman" w:cs="Times New Roman"/>
          <w:color w:val="000000"/>
          <w:sz w:val="24"/>
          <w:szCs w:val="24"/>
        </w:rPr>
        <w:t>Б</w:t>
      </w:r>
      <w:r w:rsidR="001B5D9E" w:rsidRPr="001B5D9E">
        <w:rPr>
          <w:rFonts w:ascii="Times New Roman" w:eastAsia="Times New Roman" w:hAnsi="Times New Roman" w:cs="Times New Roman"/>
          <w:color w:val="000000"/>
          <w:sz w:val="24"/>
          <w:szCs w:val="24"/>
        </w:rPr>
        <w:t xml:space="preserve">ДОУ </w:t>
      </w:r>
      <w:r>
        <w:rPr>
          <w:rFonts w:ascii="Times New Roman" w:eastAsia="Times New Roman" w:hAnsi="Times New Roman" w:cs="Times New Roman"/>
          <w:color w:val="000000"/>
          <w:sz w:val="24"/>
          <w:szCs w:val="24"/>
        </w:rPr>
        <w:t xml:space="preserve">детский сад </w:t>
      </w:r>
      <w:r w:rsidR="001B5D9E" w:rsidRPr="001B5D9E">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амырак</w:t>
      </w:r>
      <w:r w:rsidR="001B5D9E" w:rsidRPr="001B5D9E">
        <w:rPr>
          <w:rFonts w:ascii="Times New Roman" w:eastAsia="Times New Roman" w:hAnsi="Times New Roman" w:cs="Times New Roman"/>
          <w:color w:val="000000"/>
          <w:sz w:val="24"/>
          <w:szCs w:val="24"/>
        </w:rPr>
        <w:t>» функционирует и </w:t>
      </w:r>
      <w:r w:rsidR="001B5D9E" w:rsidRPr="001B5D9E">
        <w:rPr>
          <w:rFonts w:ascii="Times New Roman" w:eastAsia="Times New Roman" w:hAnsi="Times New Roman" w:cs="Times New Roman"/>
          <w:i/>
          <w:iCs/>
          <w:color w:val="000000"/>
          <w:sz w:val="24"/>
          <w:szCs w:val="24"/>
        </w:rPr>
        <w:t>медико-педагогический консилиум</w:t>
      </w:r>
      <w:r w:rsidR="001B5D9E" w:rsidRPr="001B5D9E">
        <w:rPr>
          <w:rFonts w:ascii="Times New Roman" w:eastAsia="Times New Roman" w:hAnsi="Times New Roman" w:cs="Times New Roman"/>
          <w:color w:val="000000"/>
          <w:sz w:val="24"/>
          <w:szCs w:val="24"/>
        </w:rPr>
        <w:t>, целью которого является обеспечение диагностико-коррекционного,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1B5D9E" w:rsidRPr="000A04AD" w:rsidRDefault="001B5D9E" w:rsidP="000A04AD">
      <w:pPr>
        <w:pStyle w:val="a6"/>
        <w:numPr>
          <w:ilvl w:val="0"/>
          <w:numId w:val="4"/>
        </w:numPr>
        <w:shd w:val="clear" w:color="auto" w:fill="FFFFFF"/>
        <w:spacing w:after="0"/>
        <w:jc w:val="both"/>
        <w:rPr>
          <w:rFonts w:ascii="Calibri" w:eastAsia="Times New Roman" w:hAnsi="Calibri" w:cs="Calibri"/>
          <w:color w:val="000000"/>
        </w:rPr>
      </w:pPr>
      <w:r w:rsidRPr="000A04AD">
        <w:rPr>
          <w:rFonts w:ascii="Times New Roman" w:eastAsia="Times New Roman" w:hAnsi="Times New Roman" w:cs="Times New Roman"/>
          <w:b/>
          <w:bCs/>
          <w:color w:val="000000"/>
          <w:sz w:val="24"/>
          <w:szCs w:val="24"/>
        </w:rPr>
        <w:t> Сотрудничество с внешними организациями</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М</w:t>
      </w:r>
      <w:r w:rsidR="000A04AD">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ДОУ</w:t>
      </w:r>
      <w:r w:rsidR="000A04AD">
        <w:rPr>
          <w:rFonts w:ascii="Times New Roman" w:eastAsia="Times New Roman" w:hAnsi="Times New Roman" w:cs="Times New Roman"/>
          <w:color w:val="000000"/>
          <w:sz w:val="24"/>
          <w:szCs w:val="24"/>
        </w:rPr>
        <w:t xml:space="preserve"> детский сад</w:t>
      </w:r>
      <w:r w:rsidRPr="001B5D9E">
        <w:rPr>
          <w:rFonts w:ascii="Times New Roman" w:eastAsia="Times New Roman" w:hAnsi="Times New Roman" w:cs="Times New Roman"/>
          <w:color w:val="000000"/>
          <w:sz w:val="24"/>
          <w:szCs w:val="24"/>
        </w:rPr>
        <w:t xml:space="preserve"> «Д</w:t>
      </w:r>
      <w:r w:rsidR="000A04AD">
        <w:rPr>
          <w:rFonts w:ascii="Times New Roman" w:eastAsia="Times New Roman" w:hAnsi="Times New Roman" w:cs="Times New Roman"/>
          <w:color w:val="000000"/>
          <w:sz w:val="24"/>
          <w:szCs w:val="24"/>
        </w:rPr>
        <w:t>амырак</w:t>
      </w:r>
      <w:r w:rsidRPr="001B5D9E">
        <w:rPr>
          <w:rFonts w:ascii="Times New Roman" w:eastAsia="Times New Roman" w:hAnsi="Times New Roman" w:cs="Times New Roman"/>
          <w:color w:val="000000"/>
          <w:sz w:val="24"/>
          <w:szCs w:val="24"/>
        </w:rPr>
        <w:t>»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w:t>
      </w:r>
    </w:p>
    <w:p w:rsidR="001B5D9E" w:rsidRPr="001B5D9E" w:rsidRDefault="001B5D9E" w:rsidP="00563A43">
      <w:pPr>
        <w:shd w:val="clear" w:color="auto" w:fill="FFFFFF"/>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Взаимодействие М</w:t>
      </w:r>
      <w:r w:rsidR="000A04AD">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ДОУ</w:t>
      </w:r>
      <w:r w:rsidR="000A04AD">
        <w:rPr>
          <w:rFonts w:ascii="Times New Roman" w:eastAsia="Times New Roman" w:hAnsi="Times New Roman" w:cs="Times New Roman"/>
          <w:color w:val="000000"/>
          <w:sz w:val="24"/>
          <w:szCs w:val="24"/>
        </w:rPr>
        <w:t xml:space="preserve"> детский сад</w:t>
      </w:r>
      <w:r w:rsidRPr="001B5D9E">
        <w:rPr>
          <w:rFonts w:ascii="Times New Roman" w:eastAsia="Times New Roman" w:hAnsi="Times New Roman" w:cs="Times New Roman"/>
          <w:color w:val="000000"/>
          <w:sz w:val="24"/>
          <w:szCs w:val="24"/>
        </w:rPr>
        <w:t xml:space="preserve"> «Д</w:t>
      </w:r>
      <w:r w:rsidR="000A04AD">
        <w:rPr>
          <w:rFonts w:ascii="Times New Roman" w:eastAsia="Times New Roman" w:hAnsi="Times New Roman" w:cs="Times New Roman"/>
          <w:color w:val="000000"/>
          <w:sz w:val="24"/>
          <w:szCs w:val="24"/>
        </w:rPr>
        <w:t>амырак» с социумом в 2019-2020</w:t>
      </w:r>
      <w:r w:rsidRPr="001B5D9E">
        <w:rPr>
          <w:rFonts w:ascii="Times New Roman" w:eastAsia="Times New Roman" w:hAnsi="Times New Roman" w:cs="Times New Roman"/>
          <w:color w:val="000000"/>
          <w:sz w:val="24"/>
          <w:szCs w:val="24"/>
        </w:rPr>
        <w:t xml:space="preserve"> учебном году осуществлялось по следующим направлениям:</w:t>
      </w:r>
    </w:p>
    <w:tbl>
      <w:tblPr>
        <w:tblW w:w="9094" w:type="dxa"/>
        <w:tblInd w:w="-116" w:type="dxa"/>
        <w:tblCellMar>
          <w:top w:w="15" w:type="dxa"/>
          <w:left w:w="15" w:type="dxa"/>
          <w:bottom w:w="15" w:type="dxa"/>
          <w:right w:w="15" w:type="dxa"/>
        </w:tblCellMar>
        <w:tblLook w:val="04A0"/>
      </w:tblPr>
      <w:tblGrid>
        <w:gridCol w:w="792"/>
        <w:gridCol w:w="3934"/>
        <w:gridCol w:w="4368"/>
      </w:tblGrid>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Учреждение</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Мероприятия и направления работы</w:t>
            </w:r>
          </w:p>
        </w:tc>
      </w:tr>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0A04AD"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1</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250695"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МБ</w:t>
            </w:r>
            <w:r w:rsidR="000A04AD" w:rsidRPr="00250695">
              <w:rPr>
                <w:rFonts w:ascii="Times New Roman" w:eastAsia="Times New Roman" w:hAnsi="Times New Roman" w:cs="Times New Roman"/>
                <w:sz w:val="24"/>
                <w:szCs w:val="24"/>
              </w:rPr>
              <w:t>ДОУ детский сад «Челээш»</w:t>
            </w:r>
            <w:r w:rsidRPr="00250695">
              <w:rPr>
                <w:rFonts w:ascii="Times New Roman" w:eastAsia="Times New Roman" w:hAnsi="Times New Roman" w:cs="Times New Roman"/>
                <w:sz w:val="24"/>
                <w:szCs w:val="24"/>
              </w:rPr>
              <w:t xml:space="preserve"> комбинированного вида</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Курсы повышения квалификации, участие в работе круглых столов, семинаров</w:t>
            </w:r>
          </w:p>
        </w:tc>
      </w:tr>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0A04AD"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2</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250695"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С</w:t>
            </w:r>
            <w:r w:rsidR="001B5D9E" w:rsidRPr="00250695">
              <w:rPr>
                <w:rFonts w:ascii="Times New Roman" w:eastAsia="Times New Roman" w:hAnsi="Times New Roman" w:cs="Times New Roman"/>
                <w:sz w:val="24"/>
                <w:szCs w:val="24"/>
              </w:rPr>
              <w:t>СОШ №</w:t>
            </w:r>
            <w:r w:rsidR="000A04AD" w:rsidRPr="00250695">
              <w:rPr>
                <w:rFonts w:ascii="Times New Roman" w:eastAsia="Times New Roman" w:hAnsi="Times New Roman" w:cs="Times New Roman"/>
                <w:sz w:val="24"/>
                <w:szCs w:val="24"/>
              </w:rPr>
              <w:t>1 и №2</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Консультации с учителями начальных классов и психологом школы</w:t>
            </w:r>
          </w:p>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Экскурсии для детей подготовительной к школе группы</w:t>
            </w:r>
          </w:p>
        </w:tc>
      </w:tr>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321011"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3</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0A04AD"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«Детская поликлиника</w:t>
            </w:r>
            <w:r w:rsidR="001B5D9E" w:rsidRPr="00250695">
              <w:rPr>
                <w:rFonts w:ascii="Times New Roman" w:eastAsia="Times New Roman" w:hAnsi="Times New Roman" w:cs="Times New Roman"/>
                <w:sz w:val="24"/>
                <w:szCs w:val="24"/>
              </w:rPr>
              <w:t>»</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Диспансеризация детей, составление статистических данных</w:t>
            </w:r>
          </w:p>
        </w:tc>
      </w:tr>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321011"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4</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0A04AD"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ПЧ №15</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0A04AD"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Экскурсии, встреча с пожарниками</w:t>
            </w:r>
          </w:p>
        </w:tc>
      </w:tr>
      <w:tr w:rsidR="001B5D9E" w:rsidRPr="001B5D9E" w:rsidTr="000A04AD">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321011" w:rsidP="00563A43">
            <w:pPr>
              <w:spacing w:after="0"/>
              <w:jc w:val="both"/>
              <w:rPr>
                <w:rFonts w:ascii="Calibri" w:eastAsia="Times New Roman" w:hAnsi="Calibri" w:cs="Calibri"/>
              </w:rPr>
            </w:pPr>
            <w:r w:rsidRPr="00250695">
              <w:rPr>
                <w:rFonts w:ascii="Calibri" w:eastAsia="Times New Roman" w:hAnsi="Calibri" w:cs="Calibri"/>
              </w:rPr>
              <w:t>5</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 xml:space="preserve">Детская библиотека им. </w:t>
            </w:r>
            <w:r w:rsidR="00250695" w:rsidRPr="00250695">
              <w:rPr>
                <w:rFonts w:ascii="Times New Roman" w:eastAsia="Times New Roman" w:hAnsi="Times New Roman" w:cs="Times New Roman"/>
                <w:sz w:val="24"/>
                <w:szCs w:val="24"/>
              </w:rPr>
              <w:t xml:space="preserve">Чооду </w:t>
            </w:r>
            <w:proofErr w:type="gramStart"/>
            <w:r w:rsidR="00250695" w:rsidRPr="00250695">
              <w:rPr>
                <w:rFonts w:ascii="Times New Roman" w:eastAsia="Times New Roman" w:hAnsi="Times New Roman" w:cs="Times New Roman"/>
                <w:sz w:val="24"/>
                <w:szCs w:val="24"/>
              </w:rPr>
              <w:t>Кара-Куске</w:t>
            </w:r>
            <w:proofErr w:type="gramEnd"/>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B5D9E" w:rsidRPr="00250695" w:rsidRDefault="001B5D9E" w:rsidP="00563A43">
            <w:pPr>
              <w:spacing w:after="0"/>
              <w:jc w:val="both"/>
              <w:rPr>
                <w:rFonts w:ascii="Calibri" w:eastAsia="Times New Roman" w:hAnsi="Calibri" w:cs="Calibri"/>
              </w:rPr>
            </w:pPr>
            <w:r w:rsidRPr="00250695">
              <w:rPr>
                <w:rFonts w:ascii="Times New Roman" w:eastAsia="Times New Roman" w:hAnsi="Times New Roman" w:cs="Times New Roman"/>
                <w:sz w:val="24"/>
                <w:szCs w:val="24"/>
              </w:rPr>
              <w:t>Экскурсии, участие в совместных мероприятиях</w:t>
            </w:r>
          </w:p>
        </w:tc>
      </w:tr>
    </w:tbl>
    <w:p w:rsidR="001B5D9E" w:rsidRPr="001B5D9E" w:rsidRDefault="001B5D9E" w:rsidP="00563A43">
      <w:pPr>
        <w:shd w:val="clear" w:color="auto" w:fill="FFFFFF"/>
        <w:spacing w:after="0"/>
        <w:ind w:firstLine="360"/>
        <w:jc w:val="both"/>
        <w:rPr>
          <w:rFonts w:ascii="Calibri" w:eastAsia="Times New Roman" w:hAnsi="Calibri" w:cs="Calibri"/>
          <w:color w:val="000000"/>
        </w:rPr>
      </w:pPr>
      <w:r w:rsidRPr="001B5D9E">
        <w:rPr>
          <w:rFonts w:ascii="Times New Roman" w:eastAsia="Times New Roman" w:hAnsi="Times New Roman" w:cs="Times New Roman"/>
          <w:b/>
          <w:bCs/>
          <w:i/>
          <w:iCs/>
          <w:color w:val="000000"/>
          <w:sz w:val="24"/>
          <w:szCs w:val="24"/>
        </w:rPr>
        <w:t>Вывод</w:t>
      </w:r>
      <w:r w:rsidRPr="001B5D9E">
        <w:rPr>
          <w:rFonts w:ascii="Times New Roman" w:eastAsia="Times New Roman" w:hAnsi="Times New Roman" w:cs="Times New Roman"/>
          <w:color w:val="000000"/>
          <w:sz w:val="24"/>
          <w:szCs w:val="24"/>
        </w:rPr>
        <w:t xml:space="preserve">: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w:t>
      </w:r>
      <w:r w:rsidRPr="001B5D9E">
        <w:rPr>
          <w:rFonts w:ascii="Times New Roman" w:eastAsia="Times New Roman" w:hAnsi="Times New Roman" w:cs="Times New Roman"/>
          <w:color w:val="000000"/>
          <w:sz w:val="24"/>
          <w:szCs w:val="24"/>
        </w:rPr>
        <w:lastRenderedPageBreak/>
        <w:t>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Анализ показателей деятельности М</w:t>
      </w:r>
      <w:r w:rsidR="00321011">
        <w:rPr>
          <w:rFonts w:ascii="Times New Roman" w:eastAsia="Times New Roman" w:hAnsi="Times New Roman" w:cs="Times New Roman"/>
          <w:color w:val="000000"/>
          <w:sz w:val="24"/>
          <w:szCs w:val="24"/>
        </w:rPr>
        <w:t>Б</w:t>
      </w:r>
      <w:r w:rsidRPr="001B5D9E">
        <w:rPr>
          <w:rFonts w:ascii="Times New Roman" w:eastAsia="Times New Roman" w:hAnsi="Times New Roman" w:cs="Times New Roman"/>
          <w:color w:val="000000"/>
          <w:sz w:val="24"/>
          <w:szCs w:val="24"/>
        </w:rPr>
        <w:t xml:space="preserve">ДОУ </w:t>
      </w:r>
      <w:r w:rsidR="00321011">
        <w:rPr>
          <w:rFonts w:ascii="Times New Roman" w:eastAsia="Times New Roman" w:hAnsi="Times New Roman" w:cs="Times New Roman"/>
          <w:color w:val="000000"/>
          <w:sz w:val="24"/>
          <w:szCs w:val="24"/>
        </w:rPr>
        <w:t xml:space="preserve">детский сад </w:t>
      </w:r>
      <w:r w:rsidRPr="001B5D9E">
        <w:rPr>
          <w:rFonts w:ascii="Times New Roman" w:eastAsia="Times New Roman" w:hAnsi="Times New Roman" w:cs="Times New Roman"/>
          <w:color w:val="000000"/>
          <w:sz w:val="24"/>
          <w:szCs w:val="24"/>
        </w:rPr>
        <w:t>«Д</w:t>
      </w:r>
      <w:r w:rsidR="00321011">
        <w:rPr>
          <w:rFonts w:ascii="Times New Roman" w:eastAsia="Times New Roman" w:hAnsi="Times New Roman" w:cs="Times New Roman"/>
          <w:color w:val="000000"/>
          <w:sz w:val="24"/>
          <w:szCs w:val="24"/>
        </w:rPr>
        <w:t>амырак» за 2019-2020</w:t>
      </w:r>
      <w:r w:rsidRPr="001B5D9E">
        <w:rPr>
          <w:rFonts w:ascii="Times New Roman" w:eastAsia="Times New Roman" w:hAnsi="Times New Roman" w:cs="Times New Roman"/>
          <w:color w:val="000000"/>
          <w:sz w:val="24"/>
          <w:szCs w:val="24"/>
        </w:rPr>
        <w:t xml:space="preserve"> учебный год свидетельствует о том, что ДОО имеет стабильный уровень функционирования:</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-приведена в соответствии нормативно-правовая база;</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-наблюдаются положительные результаты освоения детьми образовательной программы;</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-сложился сплоченный творческий коллектив;</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-повысилась заинтересованность родителей деятельностью ДОО;</w:t>
      </w:r>
    </w:p>
    <w:p w:rsidR="001B5D9E" w:rsidRPr="001B5D9E" w:rsidRDefault="001B5D9E" w:rsidP="00563A43">
      <w:pPr>
        <w:shd w:val="clear" w:color="auto" w:fill="FFFFFF"/>
        <w:spacing w:after="0"/>
        <w:ind w:firstLine="568"/>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-улучшается материально-техническая база ДОО.</w:t>
      </w:r>
    </w:p>
    <w:p w:rsidR="001B5D9E" w:rsidRPr="001B5D9E" w:rsidRDefault="00321011" w:rsidP="00563A43">
      <w:pPr>
        <w:shd w:val="clear" w:color="auto" w:fill="FFFFFF"/>
        <w:spacing w:after="0"/>
        <w:jc w:val="both"/>
        <w:rPr>
          <w:rFonts w:ascii="Calibri" w:eastAsia="Times New Roman" w:hAnsi="Calibri" w:cs="Calibri"/>
          <w:color w:val="000000"/>
        </w:rPr>
      </w:pPr>
      <w:r>
        <w:rPr>
          <w:rFonts w:ascii="Times New Roman" w:eastAsia="Times New Roman" w:hAnsi="Times New Roman" w:cs="Times New Roman"/>
          <w:color w:val="000000"/>
          <w:sz w:val="24"/>
          <w:szCs w:val="24"/>
        </w:rPr>
        <w:t>Задачи на 2020-2021</w:t>
      </w:r>
      <w:r w:rsidR="001B5D9E" w:rsidRPr="001B5D9E">
        <w:rPr>
          <w:rFonts w:ascii="Times New Roman" w:eastAsia="Times New Roman" w:hAnsi="Times New Roman" w:cs="Times New Roman"/>
          <w:color w:val="000000"/>
          <w:sz w:val="24"/>
          <w:szCs w:val="24"/>
        </w:rPr>
        <w:t xml:space="preserve"> учебный год:</w:t>
      </w:r>
    </w:p>
    <w:p w:rsidR="001B5D9E" w:rsidRPr="001B5D9E" w:rsidRDefault="001B5D9E" w:rsidP="00563A43">
      <w:pPr>
        <w:numPr>
          <w:ilvl w:val="0"/>
          <w:numId w:val="3"/>
        </w:numPr>
        <w:shd w:val="clear" w:color="auto" w:fill="FFFFFF"/>
        <w:spacing w:after="0"/>
        <w:ind w:left="36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В соответствии с ФГОС </w:t>
      </w:r>
      <w:proofErr w:type="gramStart"/>
      <w:r w:rsidRPr="001B5D9E">
        <w:rPr>
          <w:rFonts w:ascii="Times New Roman" w:eastAsia="Times New Roman" w:hAnsi="Times New Roman" w:cs="Times New Roman"/>
          <w:color w:val="000000"/>
          <w:sz w:val="24"/>
          <w:szCs w:val="24"/>
        </w:rPr>
        <w:t>ДО</w:t>
      </w:r>
      <w:proofErr w:type="gramEnd"/>
      <w:r w:rsidRPr="001B5D9E">
        <w:rPr>
          <w:rFonts w:ascii="Times New Roman" w:eastAsia="Times New Roman" w:hAnsi="Times New Roman" w:cs="Times New Roman"/>
          <w:color w:val="000000"/>
          <w:sz w:val="24"/>
          <w:szCs w:val="24"/>
        </w:rPr>
        <w:t xml:space="preserve"> совершенствовать </w:t>
      </w:r>
      <w:proofErr w:type="gramStart"/>
      <w:r w:rsidRPr="001B5D9E">
        <w:rPr>
          <w:rFonts w:ascii="Times New Roman" w:eastAsia="Times New Roman" w:hAnsi="Times New Roman" w:cs="Times New Roman"/>
          <w:color w:val="000000"/>
          <w:sz w:val="24"/>
          <w:szCs w:val="24"/>
        </w:rPr>
        <w:t>работу</w:t>
      </w:r>
      <w:proofErr w:type="gramEnd"/>
      <w:r w:rsidRPr="001B5D9E">
        <w:rPr>
          <w:rFonts w:ascii="Times New Roman" w:eastAsia="Times New Roman" w:hAnsi="Times New Roman" w:cs="Times New Roman"/>
          <w:color w:val="000000"/>
          <w:sz w:val="24"/>
          <w:szCs w:val="24"/>
        </w:rPr>
        <w:t xml:space="preserve"> по созданию благоприятной развивающей предметно-пространственной среды, способствующей оптимизации процесса совместной деятельности, взаимодействия взрослого с детьми и обеспечивающей охрану и укрепление их физического, психического здоровья и эмоционального благополучия.</w:t>
      </w:r>
    </w:p>
    <w:p w:rsidR="001B5D9E" w:rsidRPr="001B5D9E" w:rsidRDefault="001B5D9E" w:rsidP="00563A43">
      <w:pPr>
        <w:numPr>
          <w:ilvl w:val="0"/>
          <w:numId w:val="3"/>
        </w:numPr>
        <w:shd w:val="clear" w:color="auto" w:fill="FFFFFF"/>
        <w:spacing w:after="0"/>
        <w:ind w:left="36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Продолжать создавать условия для позитивной социализации и личностного развития воспитанников, раскрытия их творческих способностей и поддержки инициативы в различных видах детской деятельности.</w:t>
      </w:r>
    </w:p>
    <w:p w:rsidR="001B5D9E" w:rsidRPr="001B5D9E" w:rsidRDefault="001B5D9E" w:rsidP="00563A43">
      <w:pPr>
        <w:numPr>
          <w:ilvl w:val="0"/>
          <w:numId w:val="3"/>
        </w:numPr>
        <w:shd w:val="clear" w:color="auto" w:fill="FFFFFF"/>
        <w:spacing w:after="0"/>
        <w:ind w:left="36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Развивать новые формы сотрудничества ДОО и семьи с целью оказания ей психолого-педагогической поддержки и повышения родительской компетентности в вопросах развития, образования и укрепления здоровья детей.</w:t>
      </w:r>
    </w:p>
    <w:p w:rsidR="001B5D9E" w:rsidRPr="001B5D9E" w:rsidRDefault="001B5D9E" w:rsidP="00563A43">
      <w:pPr>
        <w:numPr>
          <w:ilvl w:val="0"/>
          <w:numId w:val="3"/>
        </w:numPr>
        <w:shd w:val="clear" w:color="auto" w:fill="FFFFFF"/>
        <w:spacing w:after="0"/>
        <w:ind w:left="360"/>
        <w:jc w:val="both"/>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Обеспечить необходимые условия для профессионального и личностного роста педагогических работников ДОО, их методического сопровождения в период аттестации, для поддержания в коллективе благоприятного микроклимата.</w:t>
      </w:r>
    </w:p>
    <w:p w:rsidR="001B5D9E" w:rsidRPr="001B5D9E" w:rsidRDefault="001B5D9E" w:rsidP="00563A43">
      <w:pPr>
        <w:shd w:val="clear" w:color="auto" w:fill="FFFFFF"/>
        <w:spacing w:after="0"/>
        <w:jc w:val="both"/>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II. Показатели деятельности дошкольной образовательной</w:t>
      </w:r>
    </w:p>
    <w:p w:rsidR="001B5D9E" w:rsidRPr="001B5D9E" w:rsidRDefault="001B5D9E" w:rsidP="00563A43">
      <w:pPr>
        <w:shd w:val="clear" w:color="auto" w:fill="FFFFFF"/>
        <w:spacing w:after="0"/>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организации, подлежащие самообследованию</w:t>
      </w:r>
    </w:p>
    <w:p w:rsidR="001B5D9E" w:rsidRPr="001B5D9E" w:rsidRDefault="001B5D9E" w:rsidP="00563A43">
      <w:pPr>
        <w:shd w:val="clear" w:color="auto" w:fill="FFFFFF"/>
        <w:spacing w:after="0"/>
        <w:ind w:firstLine="710"/>
        <w:jc w:val="center"/>
        <w:rPr>
          <w:rFonts w:ascii="Calibri" w:eastAsia="Times New Roman" w:hAnsi="Calibri" w:cs="Calibri"/>
          <w:color w:val="000000"/>
        </w:rPr>
      </w:pPr>
      <w:r w:rsidRPr="001B5D9E">
        <w:rPr>
          <w:rFonts w:ascii="Times New Roman" w:eastAsia="Times New Roman" w:hAnsi="Times New Roman" w:cs="Times New Roman"/>
          <w:b/>
          <w:bCs/>
          <w:color w:val="000000"/>
          <w:sz w:val="28"/>
        </w:rPr>
        <w:t>ПОКАЗАТЕЛИ ДЕЯТЕЛЬНОСТИ М</w:t>
      </w:r>
      <w:r w:rsidR="00321011">
        <w:rPr>
          <w:rFonts w:ascii="Times New Roman" w:eastAsia="Times New Roman" w:hAnsi="Times New Roman" w:cs="Times New Roman"/>
          <w:b/>
          <w:bCs/>
          <w:color w:val="000000"/>
          <w:sz w:val="28"/>
        </w:rPr>
        <w:t>Б</w:t>
      </w:r>
      <w:r w:rsidRPr="001B5D9E">
        <w:rPr>
          <w:rFonts w:ascii="Times New Roman" w:eastAsia="Times New Roman" w:hAnsi="Times New Roman" w:cs="Times New Roman"/>
          <w:b/>
          <w:bCs/>
          <w:color w:val="000000"/>
          <w:sz w:val="28"/>
        </w:rPr>
        <w:t>ДОУ</w:t>
      </w:r>
      <w:r w:rsidR="00321011">
        <w:rPr>
          <w:rFonts w:ascii="Times New Roman" w:eastAsia="Times New Roman" w:hAnsi="Times New Roman" w:cs="Times New Roman"/>
          <w:b/>
          <w:bCs/>
          <w:color w:val="000000"/>
          <w:sz w:val="28"/>
        </w:rPr>
        <w:t xml:space="preserve"> ДЕТСКИЙ САД «ДАМЫРАК</w:t>
      </w:r>
      <w:r w:rsidRPr="001B5D9E">
        <w:rPr>
          <w:rFonts w:ascii="Times New Roman" w:eastAsia="Times New Roman" w:hAnsi="Times New Roman" w:cs="Times New Roman"/>
          <w:b/>
          <w:bCs/>
          <w:color w:val="000000"/>
          <w:sz w:val="28"/>
        </w:rPr>
        <w:t>»,  ПОДЛЕЖАЩЕЙ САМООБСЛЕДОВАНИЮ</w:t>
      </w:r>
    </w:p>
    <w:p w:rsidR="001B5D9E" w:rsidRPr="001B5D9E" w:rsidRDefault="00321011" w:rsidP="00563A43">
      <w:pPr>
        <w:shd w:val="clear" w:color="auto" w:fill="FFFFFF"/>
        <w:jc w:val="center"/>
        <w:rPr>
          <w:rFonts w:ascii="Calibri" w:eastAsia="Times New Roman" w:hAnsi="Calibri" w:cs="Calibri"/>
          <w:color w:val="000000"/>
        </w:rPr>
      </w:pPr>
      <w:r>
        <w:rPr>
          <w:rFonts w:ascii="Times New Roman" w:eastAsia="Times New Roman" w:hAnsi="Times New Roman" w:cs="Times New Roman"/>
          <w:b/>
          <w:bCs/>
          <w:color w:val="000000"/>
          <w:sz w:val="28"/>
        </w:rPr>
        <w:t>(2019-2020</w:t>
      </w:r>
      <w:r w:rsidR="001B5D9E" w:rsidRPr="001B5D9E">
        <w:rPr>
          <w:rFonts w:ascii="Times New Roman" w:eastAsia="Times New Roman" w:hAnsi="Times New Roman" w:cs="Times New Roman"/>
          <w:b/>
          <w:bCs/>
          <w:color w:val="000000"/>
          <w:sz w:val="28"/>
        </w:rPr>
        <w:t xml:space="preserve"> учебный год)</w:t>
      </w:r>
    </w:p>
    <w:tbl>
      <w:tblPr>
        <w:tblW w:w="9094" w:type="dxa"/>
        <w:tblInd w:w="-540" w:type="dxa"/>
        <w:tblCellMar>
          <w:top w:w="15" w:type="dxa"/>
          <w:left w:w="15" w:type="dxa"/>
          <w:bottom w:w="15" w:type="dxa"/>
          <w:right w:w="15" w:type="dxa"/>
        </w:tblCellMar>
        <w:tblLook w:val="04A0"/>
      </w:tblPr>
      <w:tblGrid>
        <w:gridCol w:w="1001"/>
        <w:gridCol w:w="6548"/>
        <w:gridCol w:w="1545"/>
      </w:tblGrid>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 xml:space="preserve">№ </w:t>
            </w:r>
            <w:proofErr w:type="gramStart"/>
            <w:r w:rsidRPr="001B5D9E">
              <w:rPr>
                <w:rFonts w:ascii="Times New Roman" w:eastAsia="Times New Roman" w:hAnsi="Times New Roman" w:cs="Times New Roman"/>
                <w:b/>
                <w:bCs/>
                <w:color w:val="000000"/>
                <w:sz w:val="24"/>
                <w:szCs w:val="24"/>
              </w:rPr>
              <w:t>п</w:t>
            </w:r>
            <w:proofErr w:type="gramEnd"/>
            <w:r w:rsidRPr="001B5D9E">
              <w:rPr>
                <w:rFonts w:ascii="Times New Roman" w:eastAsia="Times New Roman" w:hAnsi="Times New Roman" w:cs="Times New Roman"/>
                <w:b/>
                <w:bCs/>
                <w:color w:val="000000"/>
                <w:sz w:val="24"/>
                <w:szCs w:val="24"/>
              </w:rPr>
              <w:t>/п</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Показатели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b/>
                <w:bCs/>
                <w:color w:val="000000"/>
                <w:sz w:val="24"/>
                <w:szCs w:val="24"/>
              </w:rPr>
              <w:t>Единица измерения</w:t>
            </w:r>
          </w:p>
        </w:tc>
      </w:tr>
      <w:tr w:rsidR="00E956EF" w:rsidRPr="001B5D9E" w:rsidTr="00A623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6EF" w:rsidRPr="001B5D9E" w:rsidRDefault="00E956EF"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6EF" w:rsidRPr="001B5D9E" w:rsidRDefault="00E956EF"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Образовательная деятельность</w:t>
            </w:r>
          </w:p>
          <w:p w:rsidR="00E956EF" w:rsidRPr="001B5D9E" w:rsidRDefault="00E956EF"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Общая численность воспитанников, осваивающих образовательную программу дошкольного образования,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321011">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 xml:space="preserve">75 </w:t>
            </w:r>
            <w:r w:rsidR="001B5D9E" w:rsidRPr="001B5D9E">
              <w:rPr>
                <w:rFonts w:ascii="Times New Roman" w:eastAsia="Times New Roman" w:hAnsi="Times New Roman" w:cs="Times New Roman"/>
                <w:color w:val="000000"/>
                <w:sz w:val="24"/>
                <w:szCs w:val="24"/>
              </w:rPr>
              <w:t>человека</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В </w:t>
            </w:r>
            <w:proofErr w:type="gramStart"/>
            <w:r w:rsidRPr="001B5D9E">
              <w:rPr>
                <w:rFonts w:ascii="Times New Roman" w:eastAsia="Times New Roman" w:hAnsi="Times New Roman" w:cs="Times New Roman"/>
                <w:color w:val="000000"/>
                <w:sz w:val="24"/>
                <w:szCs w:val="24"/>
              </w:rPr>
              <w:t>режиме полного дня</w:t>
            </w:r>
            <w:proofErr w:type="gramEnd"/>
            <w:r w:rsidRPr="001B5D9E">
              <w:rPr>
                <w:rFonts w:ascii="Times New Roman" w:eastAsia="Times New Roman" w:hAnsi="Times New Roman" w:cs="Times New Roman"/>
                <w:color w:val="000000"/>
                <w:sz w:val="24"/>
                <w:szCs w:val="24"/>
              </w:rPr>
              <w:t xml:space="preserve"> (8-12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75</w:t>
            </w:r>
            <w:r w:rsidR="001B5D9E" w:rsidRPr="001B5D9E">
              <w:rPr>
                <w:rFonts w:ascii="Times New Roman" w:eastAsia="Times New Roman" w:hAnsi="Times New Roman" w:cs="Times New Roman"/>
                <w:color w:val="000000"/>
                <w:sz w:val="24"/>
                <w:szCs w:val="24"/>
              </w:rPr>
              <w:t xml:space="preserve"> человека</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режиме кратковременного пребывания (3-5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 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1.1.3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семейной дошкольной группе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 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 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Общая численность воспитанников в возрасте до 3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321011">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15</w:t>
            </w:r>
            <w:r w:rsidR="001B5D9E" w:rsidRPr="001B5D9E">
              <w:rPr>
                <w:rFonts w:ascii="Times New Roman" w:eastAsia="Times New Roman" w:hAnsi="Times New Roman" w:cs="Times New Roman"/>
                <w:color w:val="000000"/>
                <w:sz w:val="24"/>
                <w:szCs w:val="24"/>
              </w:rPr>
              <w:t>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Общая численность воспитанников в возрасте от 3 до 8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60</w:t>
            </w:r>
            <w:r w:rsidR="001B5D9E" w:rsidRPr="001B5D9E">
              <w:rPr>
                <w:rFonts w:ascii="Times New Roman" w:eastAsia="Times New Roman" w:hAnsi="Times New Roman" w:cs="Times New Roman"/>
                <w:color w:val="000000"/>
                <w:sz w:val="24"/>
                <w:szCs w:val="24"/>
              </w:rPr>
              <w:t xml:space="preserve"> 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1.4.1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В </w:t>
            </w:r>
            <w:proofErr w:type="gramStart"/>
            <w:r w:rsidRPr="001B5D9E">
              <w:rPr>
                <w:rFonts w:ascii="Times New Roman" w:eastAsia="Times New Roman" w:hAnsi="Times New Roman" w:cs="Times New Roman"/>
                <w:color w:val="000000"/>
                <w:sz w:val="24"/>
                <w:szCs w:val="24"/>
              </w:rPr>
              <w:t>режиме полного дня</w:t>
            </w:r>
            <w:proofErr w:type="gramEnd"/>
            <w:r w:rsidRPr="001B5D9E">
              <w:rPr>
                <w:rFonts w:ascii="Times New Roman" w:eastAsia="Times New Roman" w:hAnsi="Times New Roman" w:cs="Times New Roman"/>
                <w:color w:val="000000"/>
                <w:sz w:val="24"/>
                <w:szCs w:val="24"/>
              </w:rPr>
              <w:t xml:space="preserve"> (8-12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75</w:t>
            </w:r>
            <w:r w:rsidR="001B5D9E" w:rsidRPr="001B5D9E">
              <w:rPr>
                <w:rFonts w:ascii="Times New Roman" w:eastAsia="Times New Roman" w:hAnsi="Times New Roman" w:cs="Times New Roman"/>
                <w:color w:val="000000"/>
                <w:sz w:val="24"/>
                <w:szCs w:val="24"/>
              </w:rPr>
              <w:t>/100%</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1.4.2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режиме продленного дня (12-14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0/0%</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1.4.3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 режиме круглосуточного пребывания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0/0%</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0/0</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1.5.1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По коррекции недостатков в физическом и (или) психическом развитии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0/0%</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1.5.2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По освоению образовательной программы дошкольного образования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75/100</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1.5.3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По присмотру и уходу</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321011">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75</w:t>
            </w:r>
            <w:r w:rsidR="001B5D9E"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100</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1.6</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E956EF"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 xml:space="preserve">27 </w:t>
            </w:r>
            <w:r w:rsidR="001B5D9E" w:rsidRPr="001B5D9E">
              <w:rPr>
                <w:rFonts w:ascii="Times New Roman" w:eastAsia="Times New Roman" w:hAnsi="Times New Roman" w:cs="Times New Roman"/>
                <w:color w:val="000000"/>
                <w:sz w:val="24"/>
                <w:szCs w:val="24"/>
              </w:rPr>
              <w:t>дней</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1.7</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Общая численность педагогических работников,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E956EF"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11</w:t>
            </w:r>
            <w:r w:rsidR="001B5D9E" w:rsidRPr="001B5D9E">
              <w:rPr>
                <w:rFonts w:ascii="Times New Roman" w:eastAsia="Times New Roman" w:hAnsi="Times New Roman" w:cs="Times New Roman"/>
                <w:color w:val="000000"/>
                <w:sz w:val="24"/>
                <w:szCs w:val="24"/>
              </w:rPr>
              <w:t xml:space="preserve"> человек</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1.7.1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32101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7 /63,6</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1.7.2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E956EF"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6/54,5</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1.7.3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E956EF"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4/36,4</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1.7.4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E956EF" w:rsidP="00E956EF">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4</w:t>
            </w:r>
            <w:r w:rsidR="001B5D9E"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36,4</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1.8</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8B02AD" w:rsidP="008B02AD">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8</w:t>
            </w:r>
            <w:r w:rsidR="001B5D9E"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72,7</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1.8.1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Высшая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8B02AD" w:rsidP="008B02AD">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0</w:t>
            </w:r>
            <w:r w:rsidR="001B5D9E"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1.8.2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Первая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8B02AD"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45,4</w:t>
            </w:r>
            <w:r w:rsidR="001B5D9E" w:rsidRPr="001B5D9E">
              <w:rPr>
                <w:rFonts w:ascii="Times New Roman" w:eastAsia="Times New Roman" w:hAnsi="Times New Roman" w:cs="Times New Roman"/>
                <w:color w:val="000000"/>
                <w:sz w:val="24"/>
                <w:szCs w:val="24"/>
              </w:rPr>
              <w:t>/38%</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1.9</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w:t>
            </w:r>
            <w:r w:rsidRPr="001B5D9E">
              <w:rPr>
                <w:rFonts w:ascii="Times New Roman" w:eastAsia="Times New Roman" w:hAnsi="Times New Roman" w:cs="Times New Roman"/>
                <w:color w:val="000000"/>
                <w:sz w:val="24"/>
                <w:szCs w:val="24"/>
              </w:rPr>
              <w:lastRenderedPageBreak/>
              <w:t>составляет: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Times New Roman" w:eastAsia="Times New Roman" w:hAnsi="Times New Roman" w:cs="Times New Roman"/>
                <w:sz w:val="1"/>
                <w:szCs w:val="24"/>
              </w:rPr>
            </w:pP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1.9.1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До 5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F5501">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3</w:t>
            </w:r>
            <w:r w:rsidR="008B02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1.9.2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Свыше 30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9/76</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1.10</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F5501">
            <w:pPr>
              <w:spacing w:after="0"/>
              <w:rPr>
                <w:rFonts w:ascii="Calibri" w:eastAsia="Times New Roman" w:hAnsi="Calibri" w:cs="Calibri"/>
                <w:color w:val="000000"/>
              </w:rPr>
            </w:pPr>
            <w:r>
              <w:rPr>
                <w:rFonts w:ascii="Times New Roman" w:eastAsia="Times New Roman" w:hAnsi="Times New Roman" w:cs="Times New Roman"/>
                <w:color w:val="000000"/>
                <w:sz w:val="24"/>
                <w:szCs w:val="24"/>
              </w:rPr>
              <w:t>3/2</w:t>
            </w:r>
            <w:r w:rsidR="001B5D9E" w:rsidRPr="001B5D9E">
              <w:rPr>
                <w:rFonts w:ascii="Times New Roman" w:eastAsia="Times New Roman" w:hAnsi="Times New Roman" w:cs="Times New Roman"/>
                <w:color w:val="000000"/>
                <w:sz w:val="24"/>
                <w:szCs w:val="24"/>
              </w:rPr>
              <w:t>4%</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0/0</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proofErr w:type="gramStart"/>
            <w:r w:rsidRPr="001B5D9E">
              <w:rPr>
                <w:rFonts w:ascii="Times New Roman" w:eastAsia="Times New Roman" w:hAnsi="Times New Roman" w:cs="Times New Roman"/>
                <w:color w:val="000000"/>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8B02AD"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1/9,9</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1/9,9</w:t>
            </w:r>
            <w:r w:rsidR="001B5D9E" w:rsidRPr="001B5D9E">
              <w:rPr>
                <w:rFonts w:ascii="Times New Roman" w:eastAsia="Times New Roman" w:hAnsi="Times New Roman" w:cs="Times New Roman"/>
                <w:color w:val="000000"/>
                <w:sz w:val="24"/>
                <w:szCs w:val="24"/>
              </w:rPr>
              <w:t>%</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Соотношение “педагогический работник/воспитанник”</w:t>
            </w:r>
            <w:r w:rsidR="007D2EA0">
              <w:rPr>
                <w:rFonts w:ascii="Times New Roman" w:eastAsia="Times New Roman" w:hAnsi="Times New Roman" w:cs="Times New Roman"/>
                <w:color w:val="000000"/>
                <w:sz w:val="24"/>
                <w:szCs w:val="24"/>
              </w:rPr>
              <w:t xml:space="preserve">  </w:t>
            </w:r>
            <w:r w:rsidRPr="001B5D9E">
              <w:rPr>
                <w:rFonts w:ascii="Times New Roman" w:eastAsia="Times New Roman" w:hAnsi="Times New Roman" w:cs="Times New Roman"/>
                <w:color w:val="000000"/>
                <w:sz w:val="24"/>
                <w:szCs w:val="24"/>
              </w:rPr>
              <w:t>в дошкольной образовательной организации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5F5501"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11</w:t>
            </w:r>
            <w:r w:rsidR="001B5D9E" w:rsidRPr="001B5D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p>
        </w:tc>
      </w:tr>
      <w:tr w:rsidR="007D2EA0"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2EA0" w:rsidRPr="001B5D9E" w:rsidRDefault="007D2EA0"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2EA0" w:rsidRPr="001B5D9E" w:rsidRDefault="007D2EA0"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Наличие в образовательной организации следующих педагогических работников:</w:t>
            </w:r>
          </w:p>
          <w:p w:rsidR="007D2EA0" w:rsidRPr="001B5D9E" w:rsidRDefault="007D2EA0"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Музыкального руководителя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Д</w:t>
            </w:r>
            <w:r w:rsidR="001B5D9E" w:rsidRPr="001B5D9E">
              <w:rPr>
                <w:rFonts w:ascii="Times New Roman" w:eastAsia="Times New Roman" w:hAnsi="Times New Roman" w:cs="Times New Roman"/>
                <w:color w:val="000000"/>
                <w:sz w:val="24"/>
                <w:szCs w:val="24"/>
              </w:rPr>
              <w:t>а</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Инструктора по физической культуре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Д</w:t>
            </w:r>
            <w:r w:rsidR="001B5D9E" w:rsidRPr="001B5D9E">
              <w:rPr>
                <w:rFonts w:ascii="Times New Roman" w:eastAsia="Times New Roman" w:hAnsi="Times New Roman" w:cs="Times New Roman"/>
                <w:color w:val="000000"/>
                <w:sz w:val="24"/>
                <w:szCs w:val="24"/>
              </w:rPr>
              <w:t>а</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Учителя-логопеда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Нет</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Логопеда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нет</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Учителя- дефектолога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нет</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1.15.6</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Педагога-психолога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Да</w:t>
            </w:r>
          </w:p>
        </w:tc>
      </w:tr>
      <w:tr w:rsidR="007D2EA0" w:rsidRPr="001B5D9E" w:rsidTr="00A623A5">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2EA0" w:rsidRPr="001B5D9E" w:rsidRDefault="007D2EA0"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2.</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2EA0" w:rsidRPr="001B5D9E" w:rsidRDefault="007D2EA0"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Инфраструктура</w:t>
            </w:r>
          </w:p>
          <w:p w:rsidR="007D2EA0" w:rsidRPr="001B5D9E" w:rsidRDefault="007D2EA0"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 </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2.1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Общая площадь помещений, в которых осуществляется образовательная деятельность, в расчете на одного воспитанника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6</w:t>
            </w:r>
            <w:r w:rsidR="001B5D9E" w:rsidRPr="001B5D9E">
              <w:rPr>
                <w:rFonts w:ascii="Times New Roman" w:eastAsia="Times New Roman" w:hAnsi="Times New Roman" w:cs="Times New Roman"/>
                <w:color w:val="000000"/>
                <w:sz w:val="24"/>
                <w:szCs w:val="24"/>
              </w:rPr>
              <w:t xml:space="preserve"> кв.м.</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2.2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Площадь помещений для организации дополнительных видов деятельности воспитанников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 xml:space="preserve"> кв.м.</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2.3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Наличие физкультурного зала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Нет</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2.4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Наличие музыкального зала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7D2EA0" w:rsidP="00563A43">
            <w:pPr>
              <w:spacing w:after="0"/>
              <w:jc w:val="center"/>
              <w:rPr>
                <w:rFonts w:ascii="Calibri" w:eastAsia="Times New Roman" w:hAnsi="Calibri" w:cs="Calibri"/>
                <w:color w:val="000000"/>
              </w:rPr>
            </w:pPr>
            <w:r>
              <w:rPr>
                <w:rFonts w:ascii="Times New Roman" w:eastAsia="Times New Roman" w:hAnsi="Times New Roman" w:cs="Times New Roman"/>
                <w:color w:val="000000"/>
                <w:sz w:val="24"/>
                <w:szCs w:val="24"/>
              </w:rPr>
              <w:t>нет</w:t>
            </w:r>
          </w:p>
        </w:tc>
      </w:tr>
      <w:tr w:rsidR="001B5D9E" w:rsidRPr="001B5D9E" w:rsidTr="007D2EA0">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lastRenderedPageBreak/>
              <w:t>2.5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rPr>
                <w:rFonts w:ascii="Calibri" w:eastAsia="Times New Roman" w:hAnsi="Calibri" w:cs="Calibri"/>
                <w:color w:val="000000"/>
              </w:rPr>
            </w:pPr>
            <w:r w:rsidRPr="001B5D9E">
              <w:rPr>
                <w:rFonts w:ascii="Times New Roman" w:eastAsia="Times New Roman" w:hAnsi="Times New Roman" w:cs="Times New Roman"/>
                <w:color w:val="000000"/>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5D9E" w:rsidRPr="001B5D9E" w:rsidRDefault="001B5D9E" w:rsidP="00563A43">
            <w:pPr>
              <w:spacing w:after="0"/>
              <w:jc w:val="center"/>
              <w:rPr>
                <w:rFonts w:ascii="Calibri" w:eastAsia="Times New Roman" w:hAnsi="Calibri" w:cs="Calibri"/>
                <w:color w:val="000000"/>
              </w:rPr>
            </w:pPr>
            <w:r w:rsidRPr="001B5D9E">
              <w:rPr>
                <w:rFonts w:ascii="Times New Roman" w:eastAsia="Times New Roman" w:hAnsi="Times New Roman" w:cs="Times New Roman"/>
                <w:color w:val="000000"/>
                <w:sz w:val="24"/>
                <w:szCs w:val="24"/>
              </w:rPr>
              <w:t>да</w:t>
            </w:r>
          </w:p>
        </w:tc>
      </w:tr>
    </w:tbl>
    <w:p w:rsidR="001B5D9E" w:rsidRPr="001B5D9E" w:rsidRDefault="001B5D9E" w:rsidP="00563A43">
      <w:pPr>
        <w:shd w:val="clear" w:color="auto" w:fill="FFFFFF"/>
        <w:rPr>
          <w:rFonts w:ascii="Calibri" w:eastAsia="Times New Roman" w:hAnsi="Calibri" w:cs="Calibri"/>
          <w:color w:val="000000"/>
        </w:rPr>
      </w:pPr>
      <w:r w:rsidRPr="001B5D9E">
        <w:rPr>
          <w:rFonts w:ascii="Trebuchet MS" w:eastAsia="Times New Roman" w:hAnsi="Trebuchet MS" w:cs="Arial"/>
          <w:b/>
          <w:bCs/>
          <w:color w:val="FFFFFF"/>
          <w:sz w:val="36"/>
          <w:szCs w:val="36"/>
        </w:rPr>
        <w:t>По теме: методически</w:t>
      </w:r>
    </w:p>
    <w:p w:rsidR="00B2443C" w:rsidRDefault="00B2443C" w:rsidP="00563A43"/>
    <w:sectPr w:rsidR="00B2443C" w:rsidSect="00B244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0794"/>
    <w:multiLevelType w:val="hybridMultilevel"/>
    <w:tmpl w:val="043A9EBC"/>
    <w:lvl w:ilvl="0" w:tplc="DFC29EC8">
      <w:start w:val="7"/>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542A7"/>
    <w:multiLevelType w:val="hybridMultilevel"/>
    <w:tmpl w:val="0D969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1693B"/>
    <w:multiLevelType w:val="multilevel"/>
    <w:tmpl w:val="17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F527B"/>
    <w:multiLevelType w:val="multilevel"/>
    <w:tmpl w:val="F156F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E50CDB"/>
    <w:multiLevelType w:val="multilevel"/>
    <w:tmpl w:val="AC5A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1B5D9E"/>
    <w:rsid w:val="000A04AD"/>
    <w:rsid w:val="001039E2"/>
    <w:rsid w:val="00157A29"/>
    <w:rsid w:val="00165866"/>
    <w:rsid w:val="001A074D"/>
    <w:rsid w:val="001B5D9E"/>
    <w:rsid w:val="002020A6"/>
    <w:rsid w:val="00233F77"/>
    <w:rsid w:val="00250695"/>
    <w:rsid w:val="002F1CC5"/>
    <w:rsid w:val="00311EBB"/>
    <w:rsid w:val="00321011"/>
    <w:rsid w:val="00351470"/>
    <w:rsid w:val="00373501"/>
    <w:rsid w:val="003B0CC8"/>
    <w:rsid w:val="003D753D"/>
    <w:rsid w:val="00401839"/>
    <w:rsid w:val="00417660"/>
    <w:rsid w:val="00492C93"/>
    <w:rsid w:val="00563A43"/>
    <w:rsid w:val="0056560A"/>
    <w:rsid w:val="005F5501"/>
    <w:rsid w:val="00691E0B"/>
    <w:rsid w:val="00785353"/>
    <w:rsid w:val="00796A9F"/>
    <w:rsid w:val="007D2EA0"/>
    <w:rsid w:val="007D76F8"/>
    <w:rsid w:val="00864843"/>
    <w:rsid w:val="00873B3F"/>
    <w:rsid w:val="008B02AD"/>
    <w:rsid w:val="008C7085"/>
    <w:rsid w:val="00926849"/>
    <w:rsid w:val="00957463"/>
    <w:rsid w:val="009F393A"/>
    <w:rsid w:val="00A623A5"/>
    <w:rsid w:val="00B2443C"/>
    <w:rsid w:val="00B46BC5"/>
    <w:rsid w:val="00BF5192"/>
    <w:rsid w:val="00C0752F"/>
    <w:rsid w:val="00C32ECA"/>
    <w:rsid w:val="00CC67B8"/>
    <w:rsid w:val="00D504F7"/>
    <w:rsid w:val="00D5291B"/>
    <w:rsid w:val="00DF420C"/>
    <w:rsid w:val="00E406CC"/>
    <w:rsid w:val="00E956EF"/>
    <w:rsid w:val="00EE281A"/>
    <w:rsid w:val="00FD7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3C"/>
  </w:style>
  <w:style w:type="paragraph" w:styleId="1">
    <w:name w:val="heading 1"/>
    <w:basedOn w:val="a"/>
    <w:link w:val="10"/>
    <w:uiPriority w:val="9"/>
    <w:qFormat/>
    <w:rsid w:val="001B5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B5D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5D9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B5D9E"/>
    <w:rPr>
      <w:rFonts w:ascii="Times New Roman" w:eastAsia="Times New Roman" w:hAnsi="Times New Roman" w:cs="Times New Roman"/>
      <w:b/>
      <w:bCs/>
      <w:sz w:val="36"/>
      <w:szCs w:val="36"/>
    </w:rPr>
  </w:style>
  <w:style w:type="paragraph" w:customStyle="1" w:styleId="c19">
    <w:name w:val="c19"/>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1B5D9E"/>
  </w:style>
  <w:style w:type="paragraph" w:customStyle="1" w:styleId="c4">
    <w:name w:val="c4"/>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1B5D9E"/>
  </w:style>
  <w:style w:type="paragraph" w:customStyle="1" w:styleId="c1">
    <w:name w:val="c1"/>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B5D9E"/>
  </w:style>
  <w:style w:type="character" w:customStyle="1" w:styleId="c2">
    <w:name w:val="c2"/>
    <w:basedOn w:val="a0"/>
    <w:rsid w:val="001B5D9E"/>
  </w:style>
  <w:style w:type="character" w:styleId="a3">
    <w:name w:val="Hyperlink"/>
    <w:basedOn w:val="a0"/>
    <w:uiPriority w:val="99"/>
    <w:unhideWhenUsed/>
    <w:rsid w:val="001B5D9E"/>
    <w:rPr>
      <w:color w:val="0000FF"/>
      <w:u w:val="single"/>
    </w:rPr>
  </w:style>
  <w:style w:type="character" w:styleId="a4">
    <w:name w:val="FollowedHyperlink"/>
    <w:basedOn w:val="a0"/>
    <w:uiPriority w:val="99"/>
    <w:semiHidden/>
    <w:unhideWhenUsed/>
    <w:rsid w:val="001B5D9E"/>
    <w:rPr>
      <w:color w:val="800080"/>
      <w:u w:val="single"/>
    </w:rPr>
  </w:style>
  <w:style w:type="paragraph" w:customStyle="1" w:styleId="c25">
    <w:name w:val="c25"/>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1B5D9E"/>
  </w:style>
  <w:style w:type="character" w:customStyle="1" w:styleId="c12">
    <w:name w:val="c12"/>
    <w:basedOn w:val="a0"/>
    <w:rsid w:val="001B5D9E"/>
  </w:style>
  <w:style w:type="paragraph" w:customStyle="1" w:styleId="c23">
    <w:name w:val="c23"/>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1B5D9E"/>
  </w:style>
  <w:style w:type="paragraph" w:customStyle="1" w:styleId="c37">
    <w:name w:val="c37"/>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1B5D9E"/>
  </w:style>
  <w:style w:type="paragraph" w:customStyle="1" w:styleId="c20">
    <w:name w:val="c20"/>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9">
    <w:name w:val="c89"/>
    <w:basedOn w:val="a0"/>
    <w:rsid w:val="001B5D9E"/>
  </w:style>
  <w:style w:type="character" w:customStyle="1" w:styleId="c120">
    <w:name w:val="c120"/>
    <w:basedOn w:val="a0"/>
    <w:rsid w:val="001B5D9E"/>
  </w:style>
  <w:style w:type="character" w:customStyle="1" w:styleId="c105">
    <w:name w:val="c105"/>
    <w:basedOn w:val="a0"/>
    <w:rsid w:val="001B5D9E"/>
  </w:style>
  <w:style w:type="paragraph" w:customStyle="1" w:styleId="c3">
    <w:name w:val="c3"/>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1B5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1B5D9E"/>
  </w:style>
  <w:style w:type="character" w:customStyle="1" w:styleId="c125">
    <w:name w:val="c125"/>
    <w:basedOn w:val="a0"/>
    <w:rsid w:val="001B5D9E"/>
  </w:style>
  <w:style w:type="character" w:customStyle="1" w:styleId="c78">
    <w:name w:val="c78"/>
    <w:basedOn w:val="a0"/>
    <w:rsid w:val="001B5D9E"/>
  </w:style>
  <w:style w:type="paragraph" w:styleId="a5">
    <w:name w:val="No Spacing"/>
    <w:uiPriority w:val="1"/>
    <w:qFormat/>
    <w:rsid w:val="00563A43"/>
    <w:pPr>
      <w:spacing w:after="0" w:line="240" w:lineRule="auto"/>
    </w:pPr>
  </w:style>
  <w:style w:type="paragraph" w:styleId="a6">
    <w:name w:val="List Paragraph"/>
    <w:basedOn w:val="a"/>
    <w:uiPriority w:val="34"/>
    <w:qFormat/>
    <w:rsid w:val="000A04AD"/>
    <w:pPr>
      <w:ind w:left="720"/>
      <w:contextualSpacing/>
    </w:pPr>
  </w:style>
  <w:style w:type="paragraph" w:styleId="a7">
    <w:name w:val="Normal (Web)"/>
    <w:basedOn w:val="a"/>
    <w:uiPriority w:val="99"/>
    <w:semiHidden/>
    <w:unhideWhenUsed/>
    <w:rsid w:val="00A62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67021">
      <w:bodyDiv w:val="1"/>
      <w:marLeft w:val="0"/>
      <w:marRight w:val="0"/>
      <w:marTop w:val="0"/>
      <w:marBottom w:val="0"/>
      <w:divBdr>
        <w:top w:val="none" w:sz="0" w:space="0" w:color="auto"/>
        <w:left w:val="none" w:sz="0" w:space="0" w:color="auto"/>
        <w:bottom w:val="none" w:sz="0" w:space="0" w:color="auto"/>
        <w:right w:val="none" w:sz="0" w:space="0" w:color="auto"/>
      </w:divBdr>
      <w:divsChild>
        <w:div w:id="1646816496">
          <w:marLeft w:val="0"/>
          <w:marRight w:val="0"/>
          <w:marTop w:val="0"/>
          <w:marBottom w:val="360"/>
          <w:divBdr>
            <w:top w:val="none" w:sz="0" w:space="0" w:color="auto"/>
            <w:left w:val="none" w:sz="0" w:space="0" w:color="auto"/>
            <w:bottom w:val="none" w:sz="0" w:space="0" w:color="auto"/>
            <w:right w:val="none" w:sz="0" w:space="0" w:color="auto"/>
          </w:divBdr>
          <w:divsChild>
            <w:div w:id="2038046544">
              <w:marLeft w:val="0"/>
              <w:marRight w:val="0"/>
              <w:marTop w:val="0"/>
              <w:marBottom w:val="0"/>
              <w:divBdr>
                <w:top w:val="none" w:sz="0" w:space="0" w:color="auto"/>
                <w:left w:val="none" w:sz="0" w:space="0" w:color="auto"/>
                <w:bottom w:val="none" w:sz="0" w:space="0" w:color="auto"/>
                <w:right w:val="none" w:sz="0" w:space="0" w:color="auto"/>
              </w:divBdr>
              <w:divsChild>
                <w:div w:id="1723284984">
                  <w:marLeft w:val="0"/>
                  <w:marRight w:val="0"/>
                  <w:marTop w:val="0"/>
                  <w:marBottom w:val="0"/>
                  <w:divBdr>
                    <w:top w:val="none" w:sz="0" w:space="0" w:color="auto"/>
                    <w:left w:val="none" w:sz="0" w:space="0" w:color="auto"/>
                    <w:bottom w:val="none" w:sz="0" w:space="0" w:color="auto"/>
                    <w:right w:val="none" w:sz="0" w:space="0" w:color="auto"/>
                  </w:divBdr>
                  <w:divsChild>
                    <w:div w:id="17855816">
                      <w:marLeft w:val="0"/>
                      <w:marRight w:val="0"/>
                      <w:marTop w:val="0"/>
                      <w:marBottom w:val="0"/>
                      <w:divBdr>
                        <w:top w:val="none" w:sz="0" w:space="0" w:color="auto"/>
                        <w:left w:val="none" w:sz="0" w:space="0" w:color="auto"/>
                        <w:bottom w:val="none" w:sz="0" w:space="0" w:color="auto"/>
                        <w:right w:val="none" w:sz="0" w:space="0" w:color="auto"/>
                      </w:divBdr>
                      <w:divsChild>
                        <w:div w:id="4864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8855">
          <w:marLeft w:val="0"/>
          <w:marRight w:val="0"/>
          <w:marTop w:val="0"/>
          <w:marBottom w:val="360"/>
          <w:divBdr>
            <w:top w:val="none" w:sz="0" w:space="0" w:color="auto"/>
            <w:left w:val="none" w:sz="0" w:space="0" w:color="auto"/>
            <w:bottom w:val="none" w:sz="0" w:space="0" w:color="auto"/>
            <w:right w:val="none" w:sz="0" w:space="0" w:color="auto"/>
          </w:divBdr>
          <w:divsChild>
            <w:div w:id="66150113">
              <w:marLeft w:val="0"/>
              <w:marRight w:val="0"/>
              <w:marTop w:val="0"/>
              <w:marBottom w:val="0"/>
              <w:divBdr>
                <w:top w:val="none" w:sz="0" w:space="0" w:color="auto"/>
                <w:left w:val="none" w:sz="0" w:space="0" w:color="auto"/>
                <w:bottom w:val="none" w:sz="0" w:space="0" w:color="auto"/>
                <w:right w:val="none" w:sz="0" w:space="0" w:color="auto"/>
              </w:divBdr>
              <w:divsChild>
                <w:div w:id="1673071707">
                  <w:marLeft w:val="0"/>
                  <w:marRight w:val="0"/>
                  <w:marTop w:val="0"/>
                  <w:marBottom w:val="0"/>
                  <w:divBdr>
                    <w:top w:val="none" w:sz="0" w:space="0" w:color="auto"/>
                    <w:left w:val="none" w:sz="0" w:space="0" w:color="auto"/>
                    <w:bottom w:val="none" w:sz="0" w:space="0" w:color="auto"/>
                    <w:right w:val="none" w:sz="0" w:space="0" w:color="auto"/>
                  </w:divBdr>
                  <w:divsChild>
                    <w:div w:id="16747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myrak-samagaltai.rtyva.ru/" TargetMode="External"/><Relationship Id="rId5" Type="http://schemas.openxmlformats.org/officeDocument/2006/relationships/hyperlink" Target="https://www.google.com/url?q=http://pandia.ru/text/category/professionalmznaya_deyatelmznostmz/&amp;sa=D&amp;ust=1509920051135000&amp;usg=AFQjCNGKBeqCcEATS3nb3lwrQbCwQu3Vb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Детский сад №2</cp:lastModifiedBy>
  <cp:revision>11</cp:revision>
  <cp:lastPrinted>2020-06-05T07:28:00Z</cp:lastPrinted>
  <dcterms:created xsi:type="dcterms:W3CDTF">2020-05-31T12:22:00Z</dcterms:created>
  <dcterms:modified xsi:type="dcterms:W3CDTF">2021-05-18T11:27:00Z</dcterms:modified>
</cp:coreProperties>
</file>