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3.2.</w:t>
      </w:r>
      <w:r w:rsidRPr="0045263D">
        <w:rPr>
          <w:rStyle w:val="c0"/>
          <w:color w:val="000000"/>
        </w:rPr>
        <w:t>Побудительная: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повышение профессиональной компетентности;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побуждение сотрудников к проведению самоанализа своего труда.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3.3.</w:t>
      </w:r>
      <w:r w:rsidRPr="0045263D">
        <w:rPr>
          <w:rStyle w:val="c0"/>
          <w:color w:val="000000"/>
        </w:rPr>
        <w:t>Коррекционная.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4.Объекты мониторинга.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4.1.</w:t>
      </w:r>
      <w:r w:rsidRPr="0045263D">
        <w:rPr>
          <w:rStyle w:val="c0"/>
          <w:color w:val="000000"/>
        </w:rPr>
        <w:t>Объектами мониторинга могут быть: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воспитанник;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педагог;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группа;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родитель;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- микро коллектив группы;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педагогический коллектив;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коллектив сотрудников, а также любые структурные элементы воспитательно-образовательного процесса и его медико-педагогического, психологического и методического сопровождения.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4.2.</w:t>
      </w:r>
      <w:r w:rsidRPr="0045263D">
        <w:rPr>
          <w:rStyle w:val="c0"/>
          <w:color w:val="000000"/>
        </w:rPr>
        <w:t>Показатели мониторингового исследования определяются педагогическим коллективом ДОУ в соответствии с его целями и задачами.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4.2.2.</w:t>
      </w:r>
      <w:r w:rsidRPr="0045263D">
        <w:rPr>
          <w:rStyle w:val="c0"/>
          <w:color w:val="000000"/>
        </w:rPr>
        <w:t>Процессы педагогической деятельности: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оздоровительная работа;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физкультурная работа;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педагогический процесс в целом;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нравственное воспитание;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трудовое воспитание;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подготовка детей к школе (дальнейшему обучения) и т.д.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4.2.3.</w:t>
      </w:r>
      <w:r w:rsidRPr="0045263D">
        <w:rPr>
          <w:rStyle w:val="c0"/>
          <w:color w:val="000000"/>
        </w:rPr>
        <w:t>Компоненты воспитательно-образовательного процесса: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условия (материальные, санитарно-гигиенические, нормативно-правовые, кадровые, финансовые, методические и др.);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организация (контингент воспитанников и его дифференциация, режим работы, планирование и др.);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содержание, цели, образовательные программы, планы, средства обучения, воспитательная система, диагностические методики и др.);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результаты (текущие и итоговые), состояние здоровья и др.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4.2.4.</w:t>
      </w:r>
      <w:r w:rsidRPr="0045263D">
        <w:rPr>
          <w:rStyle w:val="c0"/>
          <w:color w:val="000000"/>
        </w:rPr>
        <w:t>Деятельность: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игровая;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трудовая и т.д.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4.2.5.</w:t>
      </w:r>
      <w:r w:rsidRPr="0045263D">
        <w:rPr>
          <w:rStyle w:val="c0"/>
          <w:color w:val="000000"/>
        </w:rPr>
        <w:t>Процессы функционирования и развития учреждения и управления ими.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4.2.6.</w:t>
      </w:r>
      <w:r w:rsidRPr="0045263D">
        <w:rPr>
          <w:rStyle w:val="c0"/>
          <w:color w:val="000000"/>
        </w:rPr>
        <w:t>Взаимодействие образовательного учреждения с родителями воспитанников и окружающим социумом.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5.Основные направления и виды мониторинга.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b/>
          <w:bCs/>
          <w:color w:val="000000"/>
        </w:rPr>
        <w:t>5.1.</w:t>
      </w:r>
      <w:r w:rsidRPr="0045263D">
        <w:rPr>
          <w:rStyle w:val="c0"/>
          <w:color w:val="000000"/>
        </w:rPr>
        <w:t>Мониторинг в ДОУ осуществляется по различным направлениям в зависимости от его целей, уровня осуществления и обследуемого объекта. К основным направлениям мониторинга относятся: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соблюдение законодательства в сфере деятельности образовательного учреждения;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оснащенность воспитательно-образовательного процесса;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уровень достижений в развитии ДОУ;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состояние здоровья воспитанников;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профессиональное мастерство педагогов;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состояние делопроизводства;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качество организации управленческой деятельности;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качество организации отдыха и оздоровления;</w:t>
      </w:r>
    </w:p>
    <w:p w:rsidR="00092ACF" w:rsidRPr="0045263D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качество организации дополнительных образовательных услуг;</w:t>
      </w:r>
    </w:p>
    <w:p w:rsidR="001D4E38" w:rsidRPr="00092ACF" w:rsidRDefault="00092ACF" w:rsidP="00092ACF">
      <w:pPr>
        <w:pStyle w:val="c3"/>
        <w:shd w:val="clear" w:color="auto" w:fill="FFFFFF"/>
        <w:spacing w:before="0" w:beforeAutospacing="0" w:after="0" w:afterAutospacing="0"/>
        <w:ind w:firstLine="324"/>
        <w:jc w:val="both"/>
        <w:rPr>
          <w:color w:val="000000"/>
        </w:rPr>
      </w:pPr>
      <w:r w:rsidRPr="0045263D">
        <w:rPr>
          <w:rStyle w:val="c0"/>
          <w:color w:val="000000"/>
        </w:rPr>
        <w:t> - эффективность воспитательной работы;</w:t>
      </w:r>
    </w:p>
    <w:sectPr w:rsidR="001D4E38" w:rsidRPr="0009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ACF"/>
    <w:rsid w:val="00092ACF"/>
    <w:rsid w:val="001D4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92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92A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3</cp:revision>
  <dcterms:created xsi:type="dcterms:W3CDTF">2021-09-21T03:47:00Z</dcterms:created>
  <dcterms:modified xsi:type="dcterms:W3CDTF">2021-09-21T03:48:00Z</dcterms:modified>
</cp:coreProperties>
</file>