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96E8E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детский сад «Дамырак» с. Самагалтай</w:t>
      </w:r>
      <w:r w:rsidR="00E96E8E">
        <w:rPr>
          <w:sz w:val="28"/>
          <w:szCs w:val="28"/>
        </w:rPr>
        <w:t xml:space="preserve"> Муниципального района </w:t>
      </w:r>
    </w:p>
    <w:p w:rsidR="00CC04B1" w:rsidRDefault="00E96E8E" w:rsidP="00CC04B1">
      <w:pPr>
        <w:pStyle w:val="2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«Тес-Хемский кожуун Республики Тыва»</w:t>
      </w: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jc w:val="left"/>
        <w:rPr>
          <w:sz w:val="48"/>
          <w:szCs w:val="48"/>
        </w:rPr>
      </w:pPr>
      <w:r>
        <w:rPr>
          <w:sz w:val="40"/>
          <w:szCs w:val="40"/>
        </w:rPr>
        <w:t xml:space="preserve">                      </w:t>
      </w:r>
      <w:r>
        <w:rPr>
          <w:sz w:val="48"/>
          <w:szCs w:val="48"/>
        </w:rPr>
        <w:t xml:space="preserve">Аналитическая справка </w:t>
      </w:r>
    </w:p>
    <w:p w:rsidR="00CC04B1" w:rsidRDefault="00CC04B1" w:rsidP="00CC04B1">
      <w:pPr>
        <w:pStyle w:val="20"/>
        <w:shd w:val="clear" w:color="auto" w:fill="auto"/>
        <w:ind w:right="20"/>
        <w:rPr>
          <w:sz w:val="36"/>
          <w:szCs w:val="36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36"/>
          <w:szCs w:val="36"/>
        </w:rPr>
      </w:pPr>
      <w:r>
        <w:rPr>
          <w:sz w:val="36"/>
          <w:szCs w:val="36"/>
        </w:rPr>
        <w:t xml:space="preserve">по реализации основной образовательной программы  </w:t>
      </w:r>
    </w:p>
    <w:p w:rsidR="00CC04B1" w:rsidRDefault="00CC04B1" w:rsidP="00CC04B1">
      <w:pPr>
        <w:pStyle w:val="20"/>
        <w:shd w:val="clear" w:color="auto" w:fill="auto"/>
        <w:ind w:right="20"/>
        <w:rPr>
          <w:sz w:val="36"/>
          <w:szCs w:val="36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36"/>
          <w:szCs w:val="36"/>
        </w:rPr>
      </w:pPr>
      <w:r>
        <w:rPr>
          <w:sz w:val="36"/>
          <w:szCs w:val="36"/>
        </w:rPr>
        <w:t>в МБДОУ детский сад «Дамырак»</w:t>
      </w:r>
    </w:p>
    <w:p w:rsidR="00CC04B1" w:rsidRDefault="00CC04B1" w:rsidP="00CC04B1">
      <w:pPr>
        <w:pStyle w:val="20"/>
        <w:shd w:val="clear" w:color="auto" w:fill="auto"/>
        <w:ind w:right="20"/>
        <w:rPr>
          <w:sz w:val="36"/>
          <w:szCs w:val="36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36"/>
          <w:szCs w:val="36"/>
        </w:rPr>
      </w:pPr>
      <w:r>
        <w:rPr>
          <w:sz w:val="36"/>
          <w:szCs w:val="36"/>
        </w:rPr>
        <w:t xml:space="preserve">за </w:t>
      </w:r>
      <w:r w:rsidR="00E601F7">
        <w:rPr>
          <w:sz w:val="36"/>
          <w:szCs w:val="36"/>
        </w:rPr>
        <w:t>2022-2023</w:t>
      </w:r>
      <w:r>
        <w:rPr>
          <w:sz w:val="36"/>
          <w:szCs w:val="36"/>
        </w:rPr>
        <w:t xml:space="preserve"> учебный год</w:t>
      </w:r>
    </w:p>
    <w:p w:rsidR="00CC04B1" w:rsidRDefault="00CC04B1" w:rsidP="00CC04B1">
      <w:pPr>
        <w:pStyle w:val="20"/>
        <w:shd w:val="clear" w:color="auto" w:fill="auto"/>
        <w:ind w:right="20"/>
        <w:rPr>
          <w:sz w:val="36"/>
          <w:szCs w:val="36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jc w:val="left"/>
        <w:rPr>
          <w:sz w:val="28"/>
          <w:szCs w:val="28"/>
        </w:rPr>
      </w:pPr>
    </w:p>
    <w:p w:rsidR="00B3596D" w:rsidRDefault="00B3596D" w:rsidP="00CC04B1">
      <w:pPr>
        <w:pStyle w:val="20"/>
        <w:shd w:val="clear" w:color="auto" w:fill="auto"/>
        <w:ind w:right="20"/>
        <w:jc w:val="left"/>
        <w:rPr>
          <w:sz w:val="28"/>
          <w:szCs w:val="28"/>
        </w:rPr>
      </w:pPr>
    </w:p>
    <w:p w:rsidR="00E96E8E" w:rsidRDefault="00E96E8E" w:rsidP="00CC04B1">
      <w:pPr>
        <w:pStyle w:val="20"/>
        <w:shd w:val="clear" w:color="auto" w:fill="auto"/>
        <w:ind w:right="20"/>
        <w:jc w:val="left"/>
        <w:rPr>
          <w:sz w:val="28"/>
          <w:szCs w:val="28"/>
        </w:rPr>
      </w:pPr>
    </w:p>
    <w:p w:rsidR="00E96E8E" w:rsidRDefault="00E96E8E" w:rsidP="00CC04B1">
      <w:pPr>
        <w:pStyle w:val="20"/>
        <w:shd w:val="clear" w:color="auto" w:fill="auto"/>
        <w:ind w:right="20"/>
        <w:jc w:val="left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Аналитическая справка по реализации основной образовательной программы </w:t>
      </w: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дошкольного образования в МБДОУ детский сад «Дамырак»</w:t>
      </w:r>
    </w:p>
    <w:p w:rsidR="00CC04B1" w:rsidRDefault="00CC04B1" w:rsidP="00CC04B1">
      <w:pPr>
        <w:pStyle w:val="20"/>
        <w:shd w:val="clear" w:color="auto" w:fill="auto"/>
        <w:ind w:right="20"/>
        <w:rPr>
          <w:sz w:val="28"/>
          <w:szCs w:val="28"/>
        </w:rPr>
      </w:pPr>
    </w:p>
    <w:p w:rsidR="00CC04B1" w:rsidRDefault="00CC04B1" w:rsidP="00CC04B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в садике организована в режиме пятидневной рабочей недели с 7.00-19.00.</w:t>
      </w:r>
    </w:p>
    <w:p w:rsidR="00CC04B1" w:rsidRDefault="00CC04B1" w:rsidP="00CC04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У</w:t>
      </w:r>
      <w:r w:rsidR="00E601F7">
        <w:rPr>
          <w:rFonts w:ascii="Times New Roman" w:eastAsia="Times New Roman" w:hAnsi="Times New Roman" w:cs="Times New Roman"/>
          <w:sz w:val="28"/>
          <w:szCs w:val="28"/>
        </w:rPr>
        <w:t>ставу садик укомплектован на 107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мест:  из них от 1,2 до 3 л</w:t>
      </w:r>
      <w:r w:rsidR="00E601F7">
        <w:rPr>
          <w:rFonts w:ascii="Times New Roman" w:eastAsia="Times New Roman" w:hAnsi="Times New Roman" w:cs="Times New Roman"/>
          <w:sz w:val="28"/>
          <w:szCs w:val="28"/>
        </w:rPr>
        <w:t>ет – 45детей; от 3 до 7 лет – 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CC04B1" w:rsidRDefault="00CC04B1" w:rsidP="00CC04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Имеется 6 группы. Работаем по основной образовательной программе дошкольного образования на основе программы «От рождения до школы» под редакции Н.Е. Веракса,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составленная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учетом ФГОС ДО.</w:t>
      </w:r>
    </w:p>
    <w:p w:rsidR="00CC04B1" w:rsidRDefault="00CC04B1" w:rsidP="00CC04B1">
      <w:pPr>
        <w:spacing w:after="0"/>
        <w:ind w:firstLine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детский сад «Дамырак» функционируют 6 возрастных групп:</w:t>
      </w:r>
    </w:p>
    <w:p w:rsidR="00CC04B1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(1,2-2) – 15 детей;</w:t>
      </w:r>
    </w:p>
    <w:p w:rsidR="00CC04B1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Ясельная группа (1,2-2) – 15 детей;  </w:t>
      </w:r>
    </w:p>
    <w:p w:rsidR="00CC04B1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младшая группа  (от 1,2 до 2 лет) – 15 детей; </w:t>
      </w:r>
    </w:p>
    <w:p w:rsidR="00CC04B1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 (3-4 лет) – 20 детей;</w:t>
      </w:r>
    </w:p>
    <w:p w:rsidR="00CC04B1" w:rsidRDefault="00E96E8E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(4-5 лет) -21</w:t>
      </w:r>
      <w:r w:rsidR="00CC04B1">
        <w:rPr>
          <w:rFonts w:ascii="Times New Roman" w:hAnsi="Times New Roman" w:cs="Times New Roman"/>
          <w:sz w:val="28"/>
          <w:szCs w:val="28"/>
        </w:rPr>
        <w:t>детей</w:t>
      </w:r>
    </w:p>
    <w:p w:rsidR="00CC04B1" w:rsidRDefault="00E96E8E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(5-6 лет) – 21</w:t>
      </w:r>
      <w:r w:rsidR="00CC04B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CC04B1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Комплектование детей производится согласно автоматизированной программе «АИС. Комплектование» с 1 июня текущего года.</w:t>
      </w:r>
    </w:p>
    <w:p w:rsidR="00CC04B1" w:rsidRDefault="00CC04B1" w:rsidP="00CC0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Посещаемость воспитанников МБДОУ детский сад  «Дамырак»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693"/>
        <w:gridCol w:w="2268"/>
      </w:tblGrid>
      <w:tr w:rsidR="00CC04B1" w:rsidTr="00CC04B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CC04B1" w:rsidRDefault="00E601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2022-2023</w:t>
            </w:r>
            <w:r w:rsidR="00CC04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4B1" w:rsidRDefault="00CC0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(запланировано)</w:t>
            </w:r>
          </w:p>
          <w:p w:rsidR="00CC04B1" w:rsidRDefault="00CC0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E601F7">
            <w:pPr>
              <w:tabs>
                <w:tab w:val="left" w:pos="205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посещаемость за 2022-2023</w:t>
            </w:r>
            <w:r w:rsidR="00CC04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C04B1" w:rsidRDefault="00CC04B1">
            <w:pPr>
              <w:tabs>
                <w:tab w:val="left" w:pos="205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(исполнено)</w:t>
            </w:r>
          </w:p>
        </w:tc>
      </w:tr>
      <w:tr w:rsidR="00CC04B1" w:rsidTr="00CC04B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 возрасте от 1 года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D510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CC04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C04B1" w:rsidTr="00CC04B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 возрасте от 3 до 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D510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CC04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C04B1" w:rsidRDefault="00CC04B1" w:rsidP="00CC04B1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По сравнению  с предыд</w:t>
      </w:r>
      <w:r w:rsidR="00B3596D">
        <w:rPr>
          <w:rFonts w:ascii="Times New Roman" w:eastAsia="Calibri" w:hAnsi="Times New Roman" w:cs="Times New Roman"/>
          <w:sz w:val="28"/>
          <w:szCs w:val="28"/>
        </w:rPr>
        <w:t>ущими годами посещаемость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938">
        <w:rPr>
          <w:rFonts w:ascii="Times New Roman" w:eastAsia="Calibri" w:hAnsi="Times New Roman" w:cs="Times New Roman"/>
          <w:sz w:val="28"/>
          <w:szCs w:val="28"/>
        </w:rPr>
        <w:t xml:space="preserve">чуть  </w:t>
      </w:r>
      <w:r>
        <w:rPr>
          <w:rFonts w:ascii="Times New Roman" w:eastAsia="Calibri" w:hAnsi="Times New Roman" w:cs="Times New Roman"/>
          <w:sz w:val="28"/>
          <w:szCs w:val="28"/>
        </w:rPr>
        <w:t>снизилась. Причина:  в д</w:t>
      </w:r>
      <w:r w:rsidR="00E601F7">
        <w:rPr>
          <w:rFonts w:ascii="Times New Roman" w:eastAsia="Calibri" w:hAnsi="Times New Roman" w:cs="Times New Roman"/>
          <w:sz w:val="28"/>
          <w:szCs w:val="28"/>
        </w:rPr>
        <w:t xml:space="preserve">ни каникул  </w:t>
      </w:r>
      <w:r>
        <w:rPr>
          <w:rFonts w:ascii="Times New Roman" w:eastAsia="Calibri" w:hAnsi="Times New Roman" w:cs="Times New Roman"/>
          <w:sz w:val="28"/>
          <w:szCs w:val="28"/>
        </w:rPr>
        <w:t>не привод</w:t>
      </w:r>
      <w:r w:rsidR="00E601F7">
        <w:rPr>
          <w:rFonts w:ascii="Times New Roman" w:eastAsia="Calibri" w:hAnsi="Times New Roman" w:cs="Times New Roman"/>
          <w:sz w:val="28"/>
          <w:szCs w:val="28"/>
        </w:rPr>
        <w:t xml:space="preserve">ят в садик; </w:t>
      </w:r>
      <w:r>
        <w:rPr>
          <w:rFonts w:ascii="Times New Roman" w:eastAsia="Calibri" w:hAnsi="Times New Roman" w:cs="Times New Roman"/>
          <w:sz w:val="28"/>
          <w:szCs w:val="28"/>
        </w:rPr>
        <w:t>по заявлению родителей (отпуск,</w:t>
      </w:r>
      <w:r w:rsidR="00B35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командировки,</w:t>
      </w:r>
      <w:r w:rsidR="00B35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болезни родителей,</w:t>
      </w:r>
      <w:r w:rsidR="00B35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отъезд на учебу родителей и 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) тоже дети не посещают. А также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эпидситуации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некоторые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родители не приводят детей в садик.  Иногда  просто без причины: проспал ребенок, не умылся, не готов и 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т.е. из-за безответственного отношения со стороны родителей.</w:t>
      </w:r>
    </w:p>
    <w:p w:rsidR="00CC04B1" w:rsidRDefault="00CC04B1" w:rsidP="00CC04B1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Родительская плата за присмотр и уход детей за месяц составляет 2400 рублей на основании решения Хурала представителей. Собираемост</w:t>
      </w:r>
      <w:r w:rsidR="008D7938">
        <w:rPr>
          <w:rFonts w:ascii="Times New Roman" w:eastAsia="Calibri" w:hAnsi="Times New Roman" w:cs="Times New Roman"/>
          <w:sz w:val="28"/>
          <w:szCs w:val="28"/>
        </w:rPr>
        <w:t>ь родительской платы активно.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Компенсации за родительскую</w:t>
      </w:r>
      <w:r w:rsidR="008D7938">
        <w:rPr>
          <w:rFonts w:ascii="Times New Roman" w:eastAsia="Calibri" w:hAnsi="Times New Roman" w:cs="Times New Roman"/>
          <w:sz w:val="28"/>
          <w:szCs w:val="28"/>
        </w:rPr>
        <w:t xml:space="preserve">  плату  перечисляются </w:t>
      </w:r>
      <w:proofErr w:type="gramStart"/>
      <w:r w:rsidR="008D7938">
        <w:rPr>
          <w:rFonts w:ascii="Times New Roman" w:eastAsia="Calibri" w:hAnsi="Times New Roman" w:cs="Times New Roman"/>
          <w:sz w:val="28"/>
          <w:szCs w:val="28"/>
        </w:rPr>
        <w:t>без</w:t>
      </w:r>
      <w:proofErr w:type="gramEnd"/>
      <w:r w:rsidR="008D79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задержкой.</w:t>
      </w:r>
    </w:p>
    <w:p w:rsidR="00CC04B1" w:rsidRDefault="00CC04B1" w:rsidP="00CC0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Участие воспитанников МБ</w:t>
      </w:r>
      <w:r w:rsidR="00E601F7">
        <w:rPr>
          <w:rFonts w:ascii="Times New Roman" w:hAnsi="Times New Roman" w:cs="Times New Roman"/>
          <w:b/>
          <w:sz w:val="28"/>
          <w:szCs w:val="28"/>
        </w:rPr>
        <w:t>ДОУ детский сад «Дамырак» в 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 в муниципальных, региональных и всероссийских конкурсах.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1914"/>
        <w:gridCol w:w="1914"/>
        <w:gridCol w:w="1915"/>
      </w:tblGrid>
      <w:tr w:rsidR="00CC04B1" w:rsidTr="00CC04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детей </w:t>
            </w:r>
          </w:p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3 до 7 лет)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</w:t>
            </w:r>
          </w:p>
        </w:tc>
      </w:tr>
      <w:tr w:rsidR="00CC04B1" w:rsidTr="00CC04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D510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04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CC0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B1" w:rsidRDefault="00FC3C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04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C04B1" w:rsidRDefault="00CC04B1" w:rsidP="00CC04B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4B1" w:rsidRDefault="00CC04B1" w:rsidP="00CC04B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Нами дети  не только стали участниками, 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победителями различных соревнований и конкурсов муниципального, республиканского и всероссийского уровня, что является результатом  работы   педагогического коллектива садика:</w:t>
      </w:r>
    </w:p>
    <w:p w:rsidR="00CC04B1" w:rsidRDefault="00CC04B1" w:rsidP="00CC04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Это следующие дети:</w:t>
      </w:r>
    </w:p>
    <w:p w:rsidR="00EB2497" w:rsidRPr="00B7768F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68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B7768F">
        <w:rPr>
          <w:rFonts w:ascii="Times New Roman" w:hAnsi="Times New Roman" w:cs="Times New Roman"/>
          <w:sz w:val="28"/>
          <w:szCs w:val="28"/>
        </w:rPr>
        <w:t xml:space="preserve"> </w:t>
      </w:r>
      <w:r w:rsidR="00EB2497" w:rsidRPr="00B7768F">
        <w:rPr>
          <w:rFonts w:ascii="Times New Roman" w:hAnsi="Times New Roman" w:cs="Times New Roman"/>
          <w:sz w:val="28"/>
          <w:szCs w:val="28"/>
        </w:rPr>
        <w:t xml:space="preserve">Донгак Норжай </w:t>
      </w:r>
      <w:r w:rsidRPr="00B7768F">
        <w:rPr>
          <w:rFonts w:ascii="Times New Roman" w:hAnsi="Times New Roman" w:cs="Times New Roman"/>
          <w:sz w:val="28"/>
          <w:szCs w:val="28"/>
        </w:rPr>
        <w:t>- занял</w:t>
      </w:r>
      <w:r w:rsidR="00F14857" w:rsidRPr="00B7768F">
        <w:rPr>
          <w:rFonts w:ascii="Times New Roman" w:hAnsi="Times New Roman" w:cs="Times New Roman"/>
          <w:sz w:val="28"/>
          <w:szCs w:val="28"/>
        </w:rPr>
        <w:t xml:space="preserve">а </w:t>
      </w:r>
      <w:r w:rsidR="00EB2497" w:rsidRPr="00B7768F">
        <w:rPr>
          <w:rFonts w:ascii="Times New Roman" w:hAnsi="Times New Roman" w:cs="Times New Roman"/>
          <w:sz w:val="28"/>
          <w:szCs w:val="28"/>
        </w:rPr>
        <w:t>2</w:t>
      </w:r>
      <w:r w:rsidR="008D7938" w:rsidRPr="00B7768F">
        <w:rPr>
          <w:rFonts w:ascii="Times New Roman" w:hAnsi="Times New Roman" w:cs="Times New Roman"/>
          <w:sz w:val="28"/>
          <w:szCs w:val="28"/>
        </w:rPr>
        <w:t>место в</w:t>
      </w:r>
      <w:r w:rsidR="00EB2497" w:rsidRPr="00B7768F">
        <w:rPr>
          <w:rFonts w:ascii="Times New Roman" w:hAnsi="Times New Roman" w:cs="Times New Roman"/>
          <w:sz w:val="28"/>
          <w:szCs w:val="28"/>
        </w:rPr>
        <w:t xml:space="preserve"> региональном </w:t>
      </w:r>
      <w:r w:rsidR="008D7938" w:rsidRPr="00B7768F">
        <w:rPr>
          <w:rFonts w:ascii="Times New Roman" w:hAnsi="Times New Roman" w:cs="Times New Roman"/>
          <w:sz w:val="28"/>
          <w:szCs w:val="28"/>
        </w:rPr>
        <w:t xml:space="preserve"> конкурсе рисунков </w:t>
      </w:r>
      <w:r w:rsidR="00EB2497" w:rsidRPr="00B7768F">
        <w:rPr>
          <w:rFonts w:ascii="Times New Roman" w:hAnsi="Times New Roman" w:cs="Times New Roman"/>
          <w:sz w:val="28"/>
          <w:szCs w:val="28"/>
        </w:rPr>
        <w:t xml:space="preserve">посвященный </w:t>
      </w:r>
      <w:r w:rsidR="00B7768F">
        <w:rPr>
          <w:rFonts w:ascii="Times New Roman" w:hAnsi="Times New Roman" w:cs="Times New Roman"/>
          <w:sz w:val="28"/>
          <w:szCs w:val="28"/>
        </w:rPr>
        <w:t xml:space="preserve"> </w:t>
      </w:r>
      <w:r w:rsidR="00EB2497" w:rsidRPr="00B7768F">
        <w:rPr>
          <w:rFonts w:ascii="Times New Roman" w:hAnsi="Times New Roman" w:cs="Times New Roman"/>
          <w:sz w:val="28"/>
          <w:szCs w:val="28"/>
        </w:rPr>
        <w:t>«Дню  работников  ЖКХ»</w:t>
      </w:r>
      <w:proofErr w:type="gramStart"/>
      <w:r w:rsidR="00EB2497" w:rsidRPr="00B7768F">
        <w:rPr>
          <w:rFonts w:ascii="Times New Roman" w:hAnsi="Times New Roman" w:cs="Times New Roman"/>
          <w:sz w:val="28"/>
          <w:szCs w:val="28"/>
        </w:rPr>
        <w:t xml:space="preserve"> </w:t>
      </w:r>
      <w:r w:rsidR="00B776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7768F">
        <w:rPr>
          <w:rFonts w:ascii="Times New Roman" w:hAnsi="Times New Roman" w:cs="Times New Roman"/>
          <w:sz w:val="28"/>
          <w:szCs w:val="28"/>
        </w:rPr>
        <w:t>воспитанница средней группы.</w:t>
      </w:r>
    </w:p>
    <w:p w:rsidR="00CC04B1" w:rsidRPr="00B7768F" w:rsidRDefault="00EB2497" w:rsidP="00CC04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8F">
        <w:rPr>
          <w:rFonts w:ascii="Times New Roman" w:hAnsi="Times New Roman" w:cs="Times New Roman"/>
          <w:sz w:val="28"/>
          <w:szCs w:val="28"/>
        </w:rPr>
        <w:t xml:space="preserve">2) </w:t>
      </w:r>
      <w:r w:rsidR="00B7768F">
        <w:rPr>
          <w:rFonts w:ascii="Times New Roman" w:hAnsi="Times New Roman" w:cs="Times New Roman"/>
          <w:sz w:val="28"/>
          <w:szCs w:val="28"/>
        </w:rPr>
        <w:t>Шалык Оэлун</w:t>
      </w:r>
      <w:r w:rsidRPr="00B7768F">
        <w:rPr>
          <w:rFonts w:ascii="Times New Roman" w:hAnsi="Times New Roman" w:cs="Times New Roman"/>
          <w:sz w:val="28"/>
          <w:szCs w:val="28"/>
        </w:rPr>
        <w:t xml:space="preserve"> - заняла 2место</w:t>
      </w:r>
      <w:r w:rsidR="00B7768F">
        <w:rPr>
          <w:rFonts w:ascii="Times New Roman" w:hAnsi="Times New Roman" w:cs="Times New Roman"/>
          <w:sz w:val="28"/>
          <w:szCs w:val="28"/>
        </w:rPr>
        <w:t xml:space="preserve"> в конкурсе поделки</w:t>
      </w:r>
      <w:r w:rsidRPr="00B7768F">
        <w:rPr>
          <w:rFonts w:ascii="Times New Roman" w:hAnsi="Times New Roman" w:cs="Times New Roman"/>
          <w:sz w:val="28"/>
          <w:szCs w:val="28"/>
        </w:rPr>
        <w:t xml:space="preserve"> </w:t>
      </w:r>
      <w:r w:rsidR="008D7938" w:rsidRPr="00B7768F">
        <w:rPr>
          <w:rFonts w:ascii="Times New Roman" w:hAnsi="Times New Roman" w:cs="Times New Roman"/>
          <w:sz w:val="28"/>
          <w:szCs w:val="28"/>
        </w:rPr>
        <w:t>«Золотая волщебница осень</w:t>
      </w:r>
      <w:r w:rsidR="00B7768F">
        <w:rPr>
          <w:rFonts w:ascii="Times New Roman" w:hAnsi="Times New Roman" w:cs="Times New Roman"/>
          <w:sz w:val="28"/>
          <w:szCs w:val="28"/>
        </w:rPr>
        <w:t xml:space="preserve">», воспитанница старшей 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CC04B1" w:rsidRPr="00B7768F" w:rsidRDefault="00B22B98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7938" w:rsidRPr="00B7768F">
        <w:rPr>
          <w:rFonts w:ascii="Times New Roman" w:hAnsi="Times New Roman" w:cs="Times New Roman"/>
          <w:sz w:val="28"/>
          <w:szCs w:val="28"/>
        </w:rPr>
        <w:t>) Балдан Экер</w:t>
      </w:r>
      <w:r w:rsidR="00D510DA" w:rsidRPr="00B7768F">
        <w:rPr>
          <w:rFonts w:ascii="Times New Roman" w:hAnsi="Times New Roman" w:cs="Times New Roman"/>
          <w:sz w:val="28"/>
          <w:szCs w:val="28"/>
        </w:rPr>
        <w:t xml:space="preserve"> </w:t>
      </w:r>
      <w:r w:rsidR="00F14857" w:rsidRPr="00B7768F">
        <w:rPr>
          <w:rFonts w:ascii="Times New Roman" w:hAnsi="Times New Roman" w:cs="Times New Roman"/>
          <w:sz w:val="28"/>
          <w:szCs w:val="28"/>
        </w:rPr>
        <w:t>-</w:t>
      </w:r>
      <w:r w:rsidR="008D7938" w:rsidRPr="00B7768F">
        <w:rPr>
          <w:rFonts w:ascii="Times New Roman" w:hAnsi="Times New Roman" w:cs="Times New Roman"/>
          <w:sz w:val="28"/>
          <w:szCs w:val="28"/>
        </w:rPr>
        <w:t xml:space="preserve"> занял 1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место в</w:t>
      </w:r>
      <w:r w:rsidR="00F14857" w:rsidRPr="00B7768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к</w:t>
      </w:r>
      <w:r w:rsidR="008D7938" w:rsidRPr="00B7768F">
        <w:rPr>
          <w:rFonts w:ascii="Times New Roman" w:hAnsi="Times New Roman" w:cs="Times New Roman"/>
          <w:sz w:val="28"/>
          <w:szCs w:val="28"/>
        </w:rPr>
        <w:t>онкурсе чтецов «Тыва дылым» воспитанник старшей группы</w:t>
      </w:r>
      <w:r w:rsidR="00CC04B1" w:rsidRPr="00B7768F">
        <w:rPr>
          <w:rFonts w:ascii="Times New Roman" w:hAnsi="Times New Roman" w:cs="Times New Roman"/>
          <w:sz w:val="28"/>
          <w:szCs w:val="28"/>
        </w:rPr>
        <w:t>.</w:t>
      </w:r>
    </w:p>
    <w:p w:rsidR="00F14857" w:rsidRDefault="00B22B98" w:rsidP="00CC0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) </w:t>
      </w:r>
      <w:r w:rsidR="00F14857" w:rsidRPr="00B7768F">
        <w:rPr>
          <w:rFonts w:ascii="Times New Roman" w:hAnsi="Times New Roman" w:cs="Times New Roman"/>
          <w:sz w:val="28"/>
          <w:szCs w:val="28"/>
        </w:rPr>
        <w:t>Шалык  Оэлун - заняла 1 место в муниципальном конкурсе «Мамочка моя» посвященном Дню Матери.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BC1" w:rsidRPr="00B7768F" w:rsidRDefault="00B22B98" w:rsidP="00CC0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3BC1">
        <w:rPr>
          <w:rFonts w:ascii="Times New Roman" w:hAnsi="Times New Roman" w:cs="Times New Roman"/>
          <w:sz w:val="28"/>
          <w:szCs w:val="28"/>
        </w:rPr>
        <w:t xml:space="preserve">) </w:t>
      </w:r>
      <w:r w:rsidR="00293BC1" w:rsidRPr="00B7768F">
        <w:rPr>
          <w:rFonts w:ascii="Times New Roman" w:hAnsi="Times New Roman" w:cs="Times New Roman"/>
          <w:sz w:val="28"/>
          <w:szCs w:val="28"/>
        </w:rPr>
        <w:t>Шалык  Оэлун - заняла 1 мест</w:t>
      </w:r>
      <w:r w:rsidR="00293BC1">
        <w:rPr>
          <w:rFonts w:ascii="Times New Roman" w:hAnsi="Times New Roman" w:cs="Times New Roman"/>
          <w:sz w:val="28"/>
          <w:szCs w:val="28"/>
        </w:rPr>
        <w:t>о в муниципальном конкурсе «Чечен состуг</w:t>
      </w:r>
      <w:proofErr w:type="gramStart"/>
      <w:r w:rsidR="00293BC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293BC1">
        <w:rPr>
          <w:rFonts w:ascii="Times New Roman" w:hAnsi="Times New Roman" w:cs="Times New Roman"/>
          <w:sz w:val="28"/>
          <w:szCs w:val="28"/>
        </w:rPr>
        <w:t>ыва дылым»</w:t>
      </w:r>
      <w:r w:rsidR="00596ED2">
        <w:rPr>
          <w:rFonts w:ascii="Times New Roman" w:hAnsi="Times New Roman" w:cs="Times New Roman"/>
          <w:sz w:val="28"/>
          <w:szCs w:val="28"/>
        </w:rPr>
        <w:t>,воспитанница старшей группы.</w:t>
      </w:r>
    </w:p>
    <w:p w:rsidR="00CC04B1" w:rsidRPr="00B7768F" w:rsidRDefault="00B22B98" w:rsidP="00D51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) </w:t>
      </w:r>
      <w:r w:rsidR="00D510DA" w:rsidRPr="00B7768F">
        <w:rPr>
          <w:rFonts w:ascii="Times New Roman" w:hAnsi="Times New Roman" w:cs="Times New Roman"/>
          <w:sz w:val="28"/>
          <w:szCs w:val="28"/>
        </w:rPr>
        <w:t>Донгак Норжай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заняла 3 место в конкурсе чтенцов «Любимой маме» посвященном Дню Матери.</w:t>
      </w:r>
    </w:p>
    <w:p w:rsidR="00CC04B1" w:rsidRPr="00B7768F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3BC1">
        <w:rPr>
          <w:rFonts w:ascii="Times New Roman" w:hAnsi="Times New Roman" w:cs="Times New Roman"/>
          <w:sz w:val="28"/>
          <w:szCs w:val="28"/>
        </w:rPr>
        <w:t xml:space="preserve">)  Кожуунный </w:t>
      </w:r>
      <w:r w:rsidR="00EB2497" w:rsidRPr="00B7768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93BC1">
        <w:rPr>
          <w:rFonts w:ascii="Times New Roman" w:hAnsi="Times New Roman" w:cs="Times New Roman"/>
          <w:sz w:val="28"/>
          <w:szCs w:val="28"/>
        </w:rPr>
        <w:t xml:space="preserve"> «Волшебница зима</w:t>
      </w:r>
      <w:r w:rsidR="00EB2497" w:rsidRPr="00B7768F">
        <w:rPr>
          <w:rFonts w:ascii="Times New Roman" w:hAnsi="Times New Roman" w:cs="Times New Roman"/>
          <w:sz w:val="28"/>
          <w:szCs w:val="28"/>
        </w:rPr>
        <w:t>» - Шалык Бадымаа награждена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 с грамотой  </w:t>
      </w:r>
      <w:r w:rsidR="00EB2497" w:rsidRPr="00B7768F">
        <w:rPr>
          <w:rFonts w:ascii="Times New Roman" w:hAnsi="Times New Roman" w:cs="Times New Roman"/>
          <w:sz w:val="28"/>
          <w:szCs w:val="28"/>
        </w:rPr>
        <w:t>«Ушастый Новый Год» 2023</w:t>
      </w:r>
      <w:r w:rsidR="00CC04B1" w:rsidRPr="00B7768F">
        <w:rPr>
          <w:rFonts w:ascii="Times New Roman" w:hAnsi="Times New Roman" w:cs="Times New Roman"/>
          <w:sz w:val="28"/>
          <w:szCs w:val="28"/>
        </w:rPr>
        <w:t>г.</w:t>
      </w:r>
    </w:p>
    <w:p w:rsidR="00CC04B1" w:rsidRPr="00B7768F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072A" w:rsidRPr="00B7768F">
        <w:rPr>
          <w:rFonts w:ascii="Times New Roman" w:hAnsi="Times New Roman" w:cs="Times New Roman"/>
          <w:sz w:val="28"/>
          <w:szCs w:val="28"/>
        </w:rPr>
        <w:t xml:space="preserve">) 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</w:t>
      </w:r>
      <w:r w:rsidR="00EB2497" w:rsidRPr="00B7768F">
        <w:rPr>
          <w:rFonts w:ascii="Times New Roman" w:hAnsi="Times New Roman" w:cs="Times New Roman"/>
          <w:sz w:val="28"/>
          <w:szCs w:val="28"/>
        </w:rPr>
        <w:t>Онлайн викторина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«Наши л</w:t>
      </w:r>
      <w:r w:rsidR="00EB2497" w:rsidRPr="00B7768F">
        <w:rPr>
          <w:rFonts w:ascii="Times New Roman" w:hAnsi="Times New Roman" w:cs="Times New Roman"/>
          <w:sz w:val="28"/>
          <w:szCs w:val="28"/>
        </w:rPr>
        <w:t xml:space="preserve">юбимые сказки» - Ак-оол Дарина, 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за активное участие</w:t>
      </w:r>
    </w:p>
    <w:p w:rsidR="00CC04B1" w:rsidRPr="00B7768F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68F">
        <w:rPr>
          <w:rFonts w:ascii="Times New Roman" w:hAnsi="Times New Roman" w:cs="Times New Roman"/>
          <w:sz w:val="28"/>
          <w:szCs w:val="28"/>
        </w:rPr>
        <w:t xml:space="preserve">9) Кожуунный конкурс «Хамнаарак-2022»-лауреат первой степени </w:t>
      </w:r>
      <w:proofErr w:type="gramStart"/>
      <w:r w:rsidRPr="00B7768F">
        <w:rPr>
          <w:rFonts w:ascii="Times New Roman" w:hAnsi="Times New Roman" w:cs="Times New Roman"/>
          <w:sz w:val="28"/>
          <w:szCs w:val="28"/>
        </w:rPr>
        <w:t>Кара-Сал</w:t>
      </w:r>
      <w:proofErr w:type="gramEnd"/>
      <w:r w:rsidRPr="00B7768F">
        <w:rPr>
          <w:rFonts w:ascii="Times New Roman" w:hAnsi="Times New Roman" w:cs="Times New Roman"/>
          <w:sz w:val="28"/>
          <w:szCs w:val="28"/>
        </w:rPr>
        <w:t xml:space="preserve"> Алтана</w:t>
      </w:r>
    </w:p>
    <w:p w:rsidR="00CC04B1" w:rsidRPr="00B7768F" w:rsidRDefault="00B22B98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04B1" w:rsidRPr="00B7768F">
        <w:rPr>
          <w:rFonts w:ascii="Times New Roman" w:hAnsi="Times New Roman" w:cs="Times New Roman"/>
          <w:sz w:val="28"/>
          <w:szCs w:val="28"/>
        </w:rPr>
        <w:t>) Кожуунный конкурс «Хамнаарак-2022»-лауреат второй  степени Шалык Настя</w:t>
      </w:r>
    </w:p>
    <w:p w:rsidR="00CC04B1" w:rsidRPr="00B7768F" w:rsidRDefault="00B22B98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C04B1" w:rsidRPr="00B7768F">
        <w:rPr>
          <w:rFonts w:ascii="Times New Roman" w:hAnsi="Times New Roman" w:cs="Times New Roman"/>
          <w:sz w:val="28"/>
          <w:szCs w:val="28"/>
        </w:rPr>
        <w:t>) Кожуунный конкурс «Хуреш-20</w:t>
      </w:r>
      <w:r>
        <w:rPr>
          <w:rFonts w:ascii="Times New Roman" w:hAnsi="Times New Roman" w:cs="Times New Roman"/>
          <w:sz w:val="28"/>
          <w:szCs w:val="28"/>
        </w:rPr>
        <w:t>23»- занял  3</w:t>
      </w:r>
      <w:r w:rsidR="00A1072A" w:rsidRPr="00B7768F">
        <w:rPr>
          <w:rFonts w:ascii="Times New Roman" w:hAnsi="Times New Roman" w:cs="Times New Roman"/>
          <w:sz w:val="28"/>
          <w:szCs w:val="28"/>
        </w:rPr>
        <w:t>место Чаптый-оол Ажыкай среди мальчиков 4-7 лет в честь праздника «Шагаа».</w:t>
      </w:r>
    </w:p>
    <w:p w:rsidR="00CC04B1" w:rsidRPr="00B7768F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C04B1" w:rsidRPr="00B7768F">
        <w:rPr>
          <w:rFonts w:ascii="Times New Roman" w:hAnsi="Times New Roman" w:cs="Times New Roman"/>
          <w:sz w:val="28"/>
          <w:szCs w:val="28"/>
        </w:rPr>
        <w:t>) Грамота в</w:t>
      </w:r>
      <w:r w:rsidR="00F14857" w:rsidRPr="00B7768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CC04B1" w:rsidRPr="00B7768F">
        <w:rPr>
          <w:rFonts w:ascii="Times New Roman" w:hAnsi="Times New Roman" w:cs="Times New Roman"/>
          <w:sz w:val="28"/>
          <w:szCs w:val="28"/>
        </w:rPr>
        <w:t xml:space="preserve"> конкурсе рисунков ко Дню защитника О</w:t>
      </w:r>
      <w:r w:rsidR="00F14857" w:rsidRPr="00B7768F">
        <w:rPr>
          <w:rFonts w:ascii="Times New Roman" w:hAnsi="Times New Roman" w:cs="Times New Roman"/>
          <w:sz w:val="28"/>
          <w:szCs w:val="28"/>
        </w:rPr>
        <w:t>течества, 1 место Чооду Рамзан,2023</w:t>
      </w:r>
      <w:r w:rsidR="00CC04B1" w:rsidRPr="00B7768F">
        <w:rPr>
          <w:rFonts w:ascii="Times New Roman" w:hAnsi="Times New Roman" w:cs="Times New Roman"/>
          <w:sz w:val="28"/>
          <w:szCs w:val="28"/>
        </w:rPr>
        <w:t>г.</w:t>
      </w:r>
    </w:p>
    <w:p w:rsidR="00CC04B1" w:rsidRPr="00B7768F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CC04B1" w:rsidRPr="00B7768F">
        <w:rPr>
          <w:rFonts w:ascii="Times New Roman" w:hAnsi="Times New Roman" w:cs="Times New Roman"/>
          <w:sz w:val="28"/>
          <w:szCs w:val="28"/>
        </w:rPr>
        <w:t>)  Грамота в муниципальном онлайн-конкурсе «Никто не забыт, ничто не забыто» 3 место Донгак Норжай</w:t>
      </w:r>
      <w:r w:rsidR="00F14857" w:rsidRPr="00B7768F">
        <w:rPr>
          <w:rFonts w:ascii="Times New Roman" w:hAnsi="Times New Roman" w:cs="Times New Roman"/>
          <w:sz w:val="28"/>
          <w:szCs w:val="28"/>
        </w:rPr>
        <w:t>-2023г.</w:t>
      </w:r>
    </w:p>
    <w:p w:rsidR="00CC04B1" w:rsidRPr="00B7768F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C04B1" w:rsidRPr="00B7768F">
        <w:rPr>
          <w:rFonts w:ascii="Times New Roman" w:hAnsi="Times New Roman" w:cs="Times New Roman"/>
          <w:sz w:val="28"/>
          <w:szCs w:val="28"/>
        </w:rPr>
        <w:t>) Диплом 1 степени в Международной викторине пословиц, поговорок и крылатые выражения Чамзырай Анзат</w:t>
      </w:r>
      <w:r w:rsidR="00F14857" w:rsidRPr="00B7768F">
        <w:rPr>
          <w:rFonts w:ascii="Times New Roman" w:hAnsi="Times New Roman" w:cs="Times New Roman"/>
          <w:sz w:val="28"/>
          <w:szCs w:val="28"/>
        </w:rPr>
        <w:t>-2023г.</w:t>
      </w:r>
    </w:p>
    <w:p w:rsidR="00CC04B1" w:rsidRPr="00B7768F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C04B1" w:rsidRPr="00B7768F">
        <w:rPr>
          <w:rFonts w:ascii="Times New Roman" w:hAnsi="Times New Roman" w:cs="Times New Roman"/>
          <w:sz w:val="28"/>
          <w:szCs w:val="28"/>
        </w:rPr>
        <w:t>) Диплом 2 степени в Международной викторине пословиц, поговорок и крылатые выражения Шалык Намзырай</w:t>
      </w:r>
    </w:p>
    <w:p w:rsidR="00CC04B1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C04B1" w:rsidRPr="00B7768F">
        <w:rPr>
          <w:rFonts w:ascii="Times New Roman" w:hAnsi="Times New Roman" w:cs="Times New Roman"/>
          <w:sz w:val="28"/>
          <w:szCs w:val="28"/>
        </w:rPr>
        <w:t>) Диплом 2 степени в Международ</w:t>
      </w:r>
      <w:r w:rsidR="00F14857" w:rsidRPr="00B7768F">
        <w:rPr>
          <w:rFonts w:ascii="Times New Roman" w:hAnsi="Times New Roman" w:cs="Times New Roman"/>
          <w:sz w:val="28"/>
          <w:szCs w:val="28"/>
        </w:rPr>
        <w:t xml:space="preserve">ной викторине «Веселая математика. </w:t>
      </w:r>
      <w:r w:rsidR="00CC04B1" w:rsidRPr="00B7768F">
        <w:rPr>
          <w:rFonts w:ascii="Times New Roman" w:hAnsi="Times New Roman" w:cs="Times New Roman"/>
          <w:sz w:val="28"/>
          <w:szCs w:val="28"/>
        </w:rPr>
        <w:t>Донгак Норжай.</w:t>
      </w:r>
    </w:p>
    <w:p w:rsidR="00401F82" w:rsidRPr="00B7768F" w:rsidRDefault="00B22B98" w:rsidP="00CC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01F82">
        <w:rPr>
          <w:rFonts w:ascii="Times New Roman" w:hAnsi="Times New Roman" w:cs="Times New Roman"/>
          <w:sz w:val="28"/>
          <w:szCs w:val="28"/>
        </w:rPr>
        <w:t>) Конкурс муниципального этапа «Живи елка». 3 место Арапчор Алтына.</w:t>
      </w:r>
    </w:p>
    <w:p w:rsidR="00CC04B1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Вывод:</w:t>
      </w:r>
      <w:r w:rsidR="00AE638C">
        <w:rPr>
          <w:rFonts w:ascii="Times New Roman" w:hAnsi="Times New Roman" w:cs="Times New Roman"/>
          <w:sz w:val="28"/>
          <w:szCs w:val="28"/>
        </w:rPr>
        <w:t xml:space="preserve"> Это показатель</w:t>
      </w:r>
      <w:r>
        <w:rPr>
          <w:rFonts w:ascii="Times New Roman" w:hAnsi="Times New Roman" w:cs="Times New Roman"/>
          <w:sz w:val="28"/>
          <w:szCs w:val="28"/>
        </w:rPr>
        <w:t xml:space="preserve"> участия воспитанников в муниципальных, региональных и</w:t>
      </w:r>
      <w:r w:rsidR="00D510DA">
        <w:rPr>
          <w:rFonts w:ascii="Times New Roman" w:hAnsi="Times New Roman" w:cs="Times New Roman"/>
          <w:sz w:val="28"/>
          <w:szCs w:val="28"/>
        </w:rPr>
        <w:t xml:space="preserve"> всероссийских конкурс</w:t>
      </w:r>
      <w:r w:rsidR="00FC3CD2">
        <w:rPr>
          <w:rFonts w:ascii="Times New Roman" w:hAnsi="Times New Roman" w:cs="Times New Roman"/>
          <w:sz w:val="28"/>
          <w:szCs w:val="28"/>
        </w:rPr>
        <w:t>ах за 2022-2023 год составляет 6</w:t>
      </w:r>
      <w:r w:rsidR="00AE63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%, что не соответствует запланированному показателю, а внутрисадика все дети 100% участвуют в проводимых мероприятиях,</w:t>
      </w:r>
      <w:r w:rsidR="00D5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конкурсах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тренниках.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эпитситуации родителей на проведимые мероприятия не допускаются.</w:t>
      </w:r>
    </w:p>
    <w:p w:rsidR="00CC04B1" w:rsidRDefault="000A1EE8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итогам анкетирования 100</w:t>
      </w:r>
      <w:r w:rsidR="00CC04B1">
        <w:rPr>
          <w:rFonts w:ascii="Times New Roman" w:hAnsi="Times New Roman" w:cs="Times New Roman"/>
          <w:sz w:val="28"/>
          <w:szCs w:val="28"/>
        </w:rPr>
        <w:t>% родителей  удовлетворены качеством предоставляемых муниципальных услуг дошкольного образования.</w:t>
      </w:r>
      <w:proofErr w:type="gramEnd"/>
      <w:r w:rsidR="00CC04B1">
        <w:rPr>
          <w:rFonts w:ascii="Times New Roman" w:hAnsi="Times New Roman" w:cs="Times New Roman"/>
          <w:sz w:val="28"/>
          <w:szCs w:val="28"/>
        </w:rPr>
        <w:t xml:space="preserve"> Для родителей предоставлены рекомендации в виде консультации, папки – передвижки, буклеты, на сайте ДОУ и информационных стендах в группах.</w:t>
      </w:r>
    </w:p>
    <w:p w:rsidR="00CC04B1" w:rsidRDefault="00CC04B1" w:rsidP="00CC04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Воспитатели по плану проводят  занятия, конкурсы, утренники, консультации, беседы, эстафеты и экскурсии. А также  проводились мероприятия по физкультурно-оздоровительной работе (утренняя гимнастика, физминутки, прогулки, уроки физкультуры, организация двигательной активности детей в повседневной жизни). Системой бесплатного дополнительного образования охвачено 100% воспитанников детского сада.</w:t>
      </w:r>
    </w:p>
    <w:p w:rsidR="00CC04B1" w:rsidRDefault="00E92F65" w:rsidP="00CC04B1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детском саду</w:t>
      </w:r>
      <w:r w:rsidR="00CC04B1">
        <w:rPr>
          <w:rFonts w:ascii="Times New Roman" w:eastAsia="Calibri" w:hAnsi="Times New Roman" w:cs="Times New Roman"/>
          <w:sz w:val="28"/>
          <w:szCs w:val="28"/>
        </w:rPr>
        <w:t xml:space="preserve"> работает медсестра из ЦКБ, со стороны</w:t>
      </w:r>
      <w:r w:rsidR="00CC04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C04B1">
        <w:rPr>
          <w:rFonts w:ascii="Times New Roman" w:eastAsia="Calibri" w:hAnsi="Times New Roman" w:cs="Times New Roman"/>
          <w:sz w:val="28"/>
          <w:szCs w:val="28"/>
        </w:rPr>
        <w:t>детского сада  предоставлен медкабинет со всеми оборудованиями и ежемесячно обеспечивается  медикаментами и другими необходимыми</w:t>
      </w:r>
      <w:r w:rsidR="00CC04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C04B1">
        <w:rPr>
          <w:rFonts w:ascii="Times New Roman" w:eastAsia="Calibri" w:hAnsi="Times New Roman" w:cs="Times New Roman"/>
          <w:sz w:val="28"/>
          <w:szCs w:val="28"/>
        </w:rPr>
        <w:t>материалами. Травм, несчастных случаев не было. Санитарно-гигиеническое состояние всех помещений детского сада соответствует требованиям СанПиНа. Имеется журнал отметки посетителей дежурным администратором. Питание 5-ти разовое на основе 10-ти дневного меню. Ассортимент, качество продуктов питания соблюдается. В ежедневный рацион питания включаются фрукты и овощи, рыба и молочные продукты. Работа пищеблока строго контролируется со стороны заведующей и медсестры.</w:t>
      </w:r>
    </w:p>
    <w:p w:rsidR="00CC04B1" w:rsidRDefault="00CC04B1" w:rsidP="00CC0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Одним из условий результативности учебно-воспитательного процесса является кадровое обеспечение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CC04B1" w:rsidRDefault="00CC04B1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  Заведующий – Доптан О.В, образовани</w:t>
      </w:r>
      <w:r w:rsidR="00E92F65">
        <w:rPr>
          <w:rFonts w:ascii="Times New Roman" w:eastAsia="Times New Roman" w:hAnsi="Times New Roman" w:cs="Times New Roman"/>
          <w:color w:val="181818"/>
          <w:sz w:val="28"/>
          <w:szCs w:val="28"/>
        </w:rPr>
        <w:t>е высшее, педагогический стаж 23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года.</w:t>
      </w:r>
    </w:p>
    <w:p w:rsidR="00CC04B1" w:rsidRDefault="00CC04B1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дошкольном учреждении работают 16 педагогов:</w:t>
      </w:r>
    </w:p>
    <w:p w:rsidR="00CC04B1" w:rsidRDefault="000A1EE8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высшее образование -11</w:t>
      </w:r>
      <w:r w:rsidR="00CC04B1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CC04B1" w:rsidRDefault="000A1EE8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среднее – профессиональное - 5</w:t>
      </w:r>
      <w:r w:rsidR="00CC04B1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CC04B1" w:rsidRDefault="000A1EE8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высшая категория -0</w:t>
      </w:r>
      <w:r w:rsidR="00CC04B1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CC04B1" w:rsidRDefault="00CC04B1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первая </w:t>
      </w:r>
      <w:r w:rsidR="000A1EE8">
        <w:rPr>
          <w:rFonts w:ascii="Times New Roman" w:eastAsia="Times New Roman" w:hAnsi="Times New Roman" w:cs="Times New Roman"/>
          <w:color w:val="181818"/>
          <w:sz w:val="28"/>
          <w:szCs w:val="28"/>
        </w:rPr>
        <w:t>категория -11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CC04B1" w:rsidRDefault="00E92F65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0A1EE8">
        <w:rPr>
          <w:rFonts w:ascii="Times New Roman" w:eastAsia="Times New Roman" w:hAnsi="Times New Roman" w:cs="Times New Roman"/>
          <w:color w:val="181818"/>
          <w:sz w:val="28"/>
          <w:szCs w:val="28"/>
        </w:rPr>
        <w:t>не имеют категории -2</w:t>
      </w:r>
      <w:r w:rsidR="00CC04B1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CC04B1" w:rsidRDefault="00CC04B1" w:rsidP="00CC0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из них имеют соотв</w:t>
      </w:r>
      <w:r w:rsidR="000A1EE8">
        <w:rPr>
          <w:rFonts w:ascii="Times New Roman" w:eastAsia="Times New Roman" w:hAnsi="Times New Roman" w:cs="Times New Roman"/>
          <w:color w:val="181818"/>
          <w:sz w:val="28"/>
          <w:szCs w:val="28"/>
        </w:rPr>
        <w:t>етствие занимаемой должности - 3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CC04B1" w:rsidRDefault="00CC04B1" w:rsidP="00CC04B1">
      <w:pPr>
        <w:tabs>
          <w:tab w:val="left" w:pos="726"/>
        </w:tabs>
        <w:spacing w:line="298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0A1EE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ДОУ созданы необходимые условия для профессионального роста сотрудников. Существует план повышения квалификации и переподготовки педагогических работников, план аттестации педагогических кадров. Ежегодно педагоги повышают уровень своего профессионального мастерства посредством самообразования и повышения квалификации. </w:t>
      </w:r>
    </w:p>
    <w:p w:rsidR="00CC04B1" w:rsidRPr="00B22B98" w:rsidRDefault="000A1EE8" w:rsidP="00CC04B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B98">
        <w:rPr>
          <w:rFonts w:ascii="Times New Roman" w:hAnsi="Times New Roman" w:cs="Times New Roman"/>
          <w:b/>
          <w:sz w:val="28"/>
          <w:szCs w:val="28"/>
        </w:rPr>
        <w:t xml:space="preserve">            В 2022-2023</w:t>
      </w:r>
      <w:r w:rsidR="00CC04B1" w:rsidRPr="00B22B98">
        <w:rPr>
          <w:rFonts w:ascii="Times New Roman" w:hAnsi="Times New Roman" w:cs="Times New Roman"/>
          <w:b/>
          <w:sz w:val="28"/>
          <w:szCs w:val="28"/>
        </w:rPr>
        <w:t>году воспитатели обучались на следующих курсах  повышения квалификации:</w:t>
      </w:r>
    </w:p>
    <w:p w:rsidR="00CC04B1" w:rsidRPr="00B22B98" w:rsidRDefault="00520C24" w:rsidP="00CC0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B98">
        <w:rPr>
          <w:rFonts w:ascii="Times New Roman" w:hAnsi="Times New Roman" w:cs="Times New Roman"/>
          <w:sz w:val="28"/>
          <w:szCs w:val="28"/>
        </w:rPr>
        <w:t>1. Биче-оол Ай-Кыс Федоровна</w:t>
      </w:r>
      <w:r w:rsidR="00CC04B1" w:rsidRPr="00B22B98">
        <w:rPr>
          <w:rFonts w:ascii="Times New Roman" w:hAnsi="Times New Roman" w:cs="Times New Roman"/>
          <w:sz w:val="28"/>
          <w:szCs w:val="28"/>
        </w:rPr>
        <w:t>- удост</w:t>
      </w:r>
      <w:r w:rsidRPr="00B22B98">
        <w:rPr>
          <w:rFonts w:ascii="Times New Roman" w:hAnsi="Times New Roman" w:cs="Times New Roman"/>
          <w:sz w:val="28"/>
          <w:szCs w:val="28"/>
        </w:rPr>
        <w:t>оверение,144ч «Комплексная безопасность детей,2022год.</w:t>
      </w:r>
    </w:p>
    <w:p w:rsidR="00B22B98" w:rsidRPr="00B22B98" w:rsidRDefault="00CC04B1" w:rsidP="00B22B98">
      <w:pPr>
        <w:rPr>
          <w:rFonts w:ascii="Times New Roman" w:hAnsi="Times New Roman" w:cs="Times New Roman"/>
          <w:sz w:val="28"/>
          <w:szCs w:val="28"/>
        </w:rPr>
      </w:pPr>
      <w:r w:rsidRPr="00B22B98">
        <w:rPr>
          <w:rFonts w:ascii="Times New Roman" w:hAnsi="Times New Roman" w:cs="Times New Roman"/>
          <w:sz w:val="28"/>
          <w:szCs w:val="28"/>
        </w:rPr>
        <w:t xml:space="preserve">2. </w:t>
      </w:r>
      <w:r w:rsidR="00520C24" w:rsidRPr="00B22B98">
        <w:rPr>
          <w:rFonts w:ascii="Times New Roman" w:hAnsi="Times New Roman" w:cs="Times New Roman"/>
          <w:sz w:val="28"/>
          <w:szCs w:val="28"/>
        </w:rPr>
        <w:t>Санчат Монгун-Кыс Чоодуевн</w:t>
      </w:r>
      <w:proofErr w:type="gramStart"/>
      <w:r w:rsidR="00520C24" w:rsidRPr="00B22B9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20C24" w:rsidRPr="00B22B98">
        <w:rPr>
          <w:rFonts w:ascii="Times New Roman" w:hAnsi="Times New Roman" w:cs="Times New Roman"/>
          <w:sz w:val="28"/>
          <w:szCs w:val="28"/>
        </w:rPr>
        <w:t xml:space="preserve"> удостоверение,144ч «Комплексная безопасность детей,2022год.</w:t>
      </w:r>
    </w:p>
    <w:p w:rsidR="003A2A5D" w:rsidRPr="00B22B98" w:rsidRDefault="00013DD3" w:rsidP="00B22B9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2A5D">
        <w:rPr>
          <w:rFonts w:ascii="Times New Roman" w:hAnsi="Times New Roman" w:cs="Times New Roman"/>
          <w:sz w:val="28"/>
          <w:szCs w:val="28"/>
        </w:rPr>
        <w:t>3. Сандыкмаа Чинчи Чимтовна</w:t>
      </w:r>
      <w:r w:rsidR="00B22B98">
        <w:rPr>
          <w:rFonts w:ascii="Times New Roman" w:hAnsi="Times New Roman" w:cs="Times New Roman"/>
          <w:sz w:val="28"/>
          <w:szCs w:val="28"/>
        </w:rPr>
        <w:t>:</w:t>
      </w:r>
      <w:r w:rsidR="003A2A5D" w:rsidRPr="003A2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A5D" w:rsidRDefault="00013DD3" w:rsidP="003A2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A5D">
        <w:rPr>
          <w:rFonts w:ascii="Times New Roman" w:hAnsi="Times New Roman" w:cs="Times New Roman"/>
          <w:sz w:val="28"/>
          <w:szCs w:val="28"/>
        </w:rPr>
        <w:t>- удостоверение,144</w:t>
      </w:r>
      <w:r w:rsidR="00EA531B" w:rsidRPr="003A2A5D">
        <w:rPr>
          <w:rFonts w:ascii="Times New Roman" w:hAnsi="Times New Roman" w:cs="Times New Roman"/>
          <w:sz w:val="28"/>
          <w:szCs w:val="28"/>
        </w:rPr>
        <w:t xml:space="preserve">ч </w:t>
      </w:r>
      <w:r w:rsidRPr="003A2A5D">
        <w:rPr>
          <w:rFonts w:ascii="Times New Roman" w:hAnsi="Times New Roman" w:cs="Times New Roman"/>
          <w:sz w:val="28"/>
          <w:szCs w:val="28"/>
        </w:rPr>
        <w:t>«Комплексная безопасность детей</w:t>
      </w:r>
      <w:r w:rsidR="003A2A5D" w:rsidRPr="003A2A5D">
        <w:rPr>
          <w:rFonts w:ascii="Times New Roman" w:hAnsi="Times New Roman" w:cs="Times New Roman"/>
          <w:sz w:val="28"/>
          <w:szCs w:val="28"/>
        </w:rPr>
        <w:t>»</w:t>
      </w:r>
      <w:r w:rsidRPr="003A2A5D">
        <w:rPr>
          <w:rFonts w:ascii="Times New Roman" w:hAnsi="Times New Roman" w:cs="Times New Roman"/>
          <w:sz w:val="28"/>
          <w:szCs w:val="28"/>
        </w:rPr>
        <w:t>,</w:t>
      </w:r>
      <w:r w:rsidR="003A2A5D" w:rsidRPr="003A2A5D">
        <w:rPr>
          <w:rFonts w:ascii="Times New Roman" w:hAnsi="Times New Roman" w:cs="Times New Roman"/>
          <w:sz w:val="28"/>
          <w:szCs w:val="28"/>
        </w:rPr>
        <w:t xml:space="preserve"> </w:t>
      </w:r>
      <w:r w:rsidRPr="003A2A5D">
        <w:rPr>
          <w:rFonts w:ascii="Times New Roman" w:hAnsi="Times New Roman" w:cs="Times New Roman"/>
          <w:sz w:val="28"/>
          <w:szCs w:val="28"/>
        </w:rPr>
        <w:t>2022год</w:t>
      </w:r>
      <w:r w:rsidR="003A2A5D" w:rsidRPr="003A2A5D">
        <w:rPr>
          <w:rFonts w:ascii="Times New Roman" w:hAnsi="Times New Roman" w:cs="Times New Roman"/>
          <w:sz w:val="28"/>
          <w:szCs w:val="28"/>
        </w:rPr>
        <w:t>;</w:t>
      </w:r>
    </w:p>
    <w:p w:rsidR="00013DD3" w:rsidRDefault="003A2A5D" w:rsidP="003A2A5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A2A5D">
        <w:rPr>
          <w:rFonts w:ascii="Times New Roman" w:hAnsi="Times New Roman" w:cs="Times New Roman"/>
          <w:sz w:val="28"/>
          <w:szCs w:val="28"/>
        </w:rPr>
        <w:t xml:space="preserve">- </w:t>
      </w:r>
      <w:r w:rsidRPr="00013DD3">
        <w:rPr>
          <w:rFonts w:ascii="Times New Roman" w:hAnsi="Times New Roman" w:cs="Times New Roman"/>
          <w:sz w:val="28"/>
          <w:szCs w:val="28"/>
        </w:rPr>
        <w:t>Сертификат «Организация образовательной деятельности воспитателей и специалистов в ДОО на основе системно-деятельного подхода в соответствии с ФГОС ДО» 72 ч, 2023г.</w:t>
      </w:r>
    </w:p>
    <w:p w:rsidR="00013DD3" w:rsidRPr="00013DD3" w:rsidRDefault="00013DD3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4. Саая Сайлык Сембиевна</w:t>
      </w:r>
    </w:p>
    <w:p w:rsidR="00013DD3" w:rsidRPr="00013DD3" w:rsidRDefault="00013DD3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 удостоверение,144ч «Комплексная безопасность детей,2022год.</w:t>
      </w:r>
    </w:p>
    <w:p w:rsidR="00013DD3" w:rsidRDefault="00013DD3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-Сертификат «Организация образовательной деятельности воспитателей и специалистов в ДОО на основе системно-деятельного подхода в соответствии с ФГОС ДО» 72 ч, 2023г.</w:t>
      </w:r>
    </w:p>
    <w:p w:rsidR="00401F82" w:rsidRPr="00013DD3" w:rsidRDefault="00401F82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Тувинское региональное отделение общественной организации «Педагогическое общество Росии».</w:t>
      </w:r>
    </w:p>
    <w:p w:rsidR="00013DD3" w:rsidRDefault="00013DD3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-Сертификат «Методика и приемы проведения развивающих занятий с детьми раннего возраста, 72ч, 2022г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DD3" w:rsidRPr="00013DD3" w:rsidRDefault="00013DD3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«Выс</w:t>
      </w:r>
      <w:r w:rsidR="00401F82">
        <w:rPr>
          <w:rFonts w:ascii="Times New Roman" w:hAnsi="Times New Roman" w:cs="Times New Roman"/>
          <w:sz w:val="28"/>
          <w:szCs w:val="28"/>
        </w:rPr>
        <w:t>шая школа делового администрация».</w:t>
      </w:r>
    </w:p>
    <w:p w:rsidR="00013DD3" w:rsidRDefault="00013DD3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-Сертификат «Нормативно-правовая база и методические рекоментации по вопросам аттестации педагогических работников, 8 часов, 2022г.</w:t>
      </w:r>
      <w:r>
        <w:rPr>
          <w:rFonts w:ascii="Times New Roman" w:hAnsi="Times New Roman" w:cs="Times New Roman"/>
          <w:sz w:val="28"/>
          <w:szCs w:val="28"/>
        </w:rPr>
        <w:t xml:space="preserve"> ТИРО и ПК.</w:t>
      </w:r>
    </w:p>
    <w:p w:rsidR="00293BC1" w:rsidRDefault="00293BC1" w:rsidP="00293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Шалык Чейнеш Юрьевна</w:t>
      </w:r>
    </w:p>
    <w:p w:rsidR="00293BC1" w:rsidRPr="00013DD3" w:rsidRDefault="00293BC1" w:rsidP="00293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DD3">
        <w:rPr>
          <w:rFonts w:ascii="Times New Roman" w:hAnsi="Times New Roman" w:cs="Times New Roman"/>
          <w:sz w:val="28"/>
          <w:szCs w:val="28"/>
        </w:rPr>
        <w:t>- удостоверение,144ч «Комплексная безопасность детей,2022год.</w:t>
      </w:r>
    </w:p>
    <w:p w:rsidR="00401F82" w:rsidRPr="00013DD3" w:rsidRDefault="00401F82" w:rsidP="00013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98" w:rsidRPr="00B22B98" w:rsidRDefault="00B22B98" w:rsidP="00CC0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2B98">
        <w:rPr>
          <w:rFonts w:ascii="Times New Roman" w:hAnsi="Times New Roman" w:cs="Times New Roman"/>
          <w:sz w:val="28"/>
          <w:szCs w:val="28"/>
        </w:rPr>
        <w:t>. Чооду Аяна Янчыыевна:</w:t>
      </w:r>
    </w:p>
    <w:p w:rsidR="00CC04B1" w:rsidRPr="00B22B98" w:rsidRDefault="00B22B98" w:rsidP="00CC04B1">
      <w:pPr>
        <w:rPr>
          <w:rFonts w:ascii="Times New Roman" w:hAnsi="Times New Roman" w:cs="Times New Roman"/>
          <w:sz w:val="28"/>
          <w:szCs w:val="28"/>
        </w:rPr>
      </w:pPr>
      <w:r w:rsidRPr="00B22B9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C04B1" w:rsidRPr="00B22B98">
        <w:rPr>
          <w:rFonts w:ascii="Times New Roman" w:hAnsi="Times New Roman" w:cs="Times New Roman"/>
          <w:sz w:val="28"/>
          <w:szCs w:val="28"/>
        </w:rPr>
        <w:t xml:space="preserve">Удостоверение «Первая помощь»72часов, 2022год, Удостоверение № </w:t>
      </w:r>
      <w:r w:rsidRPr="00B22B98">
        <w:rPr>
          <w:rFonts w:ascii="Times New Roman" w:hAnsi="Times New Roman" w:cs="Times New Roman"/>
          <w:sz w:val="28"/>
          <w:szCs w:val="28"/>
        </w:rPr>
        <w:t>-</w:t>
      </w:r>
      <w:r w:rsidR="00CC04B1" w:rsidRPr="00B22B98">
        <w:rPr>
          <w:rFonts w:ascii="Times New Roman" w:hAnsi="Times New Roman" w:cs="Times New Roman"/>
          <w:sz w:val="28"/>
          <w:szCs w:val="28"/>
        </w:rPr>
        <w:t>172416726545 «Подвижные игры с методикой преподования в общеобразовательном учреждении на уроках физической культуры» 72часов 2022год</w:t>
      </w:r>
    </w:p>
    <w:p w:rsidR="00CC04B1" w:rsidRPr="00B22B98" w:rsidRDefault="00B22B98" w:rsidP="00CC0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04B1" w:rsidRPr="00B22B98">
        <w:rPr>
          <w:rFonts w:ascii="Times New Roman" w:hAnsi="Times New Roman" w:cs="Times New Roman"/>
          <w:sz w:val="28"/>
          <w:szCs w:val="28"/>
        </w:rPr>
        <w:t>. Шалык Чейнеш Юрьевна</w:t>
      </w:r>
      <w:r w:rsidR="00CC04B1" w:rsidRPr="00B22B9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C04B1" w:rsidRPr="00B22B98">
        <w:rPr>
          <w:rFonts w:ascii="Times New Roman" w:hAnsi="Times New Roman" w:cs="Times New Roman"/>
          <w:sz w:val="28"/>
          <w:szCs w:val="28"/>
        </w:rPr>
        <w:t>Удостоверение №172403487807,2021год,72часов, «Современные педагогические технологии дошкольного образования  в условиях реализации ФГОС», Удостоверение «Первая помощь» 72часов, 2022год. Санитарно-эпидемиологические требования при распространении COVID-19 – 72ч. Удостоверение № 172416726545 «Подвижные игры с методикой преподования в общеобразовательном учреждении на уроках физической культуры» 72часов 2022год.</w:t>
      </w:r>
    </w:p>
    <w:p w:rsidR="00CC04B1" w:rsidRDefault="00CC04B1" w:rsidP="00CC04B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Педагоги принимали участие в  муниципальных, региональных конкурсах и методических мероприятиях:</w:t>
      </w:r>
    </w:p>
    <w:p w:rsidR="00B7768F" w:rsidRPr="005B5BDD" w:rsidRDefault="00CC04B1" w:rsidP="00CC04B1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5BDD">
        <w:rPr>
          <w:rFonts w:ascii="Times New Roman" w:eastAsia="Times New Roman" w:hAnsi="Times New Roman" w:cs="Times New Roman"/>
          <w:sz w:val="28"/>
          <w:szCs w:val="28"/>
        </w:rPr>
        <w:t>1. Кожуунны</w:t>
      </w:r>
      <w:r w:rsidR="00B7768F" w:rsidRPr="005B5BDD">
        <w:rPr>
          <w:rFonts w:ascii="Times New Roman" w:eastAsia="Times New Roman" w:hAnsi="Times New Roman" w:cs="Times New Roman"/>
          <w:sz w:val="28"/>
          <w:szCs w:val="28"/>
        </w:rPr>
        <w:t>й конкурс «Воспитатель года-2023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7768F" w:rsidRPr="005B5BDD">
        <w:rPr>
          <w:rFonts w:ascii="Times New Roman" w:eastAsia="Times New Roman" w:hAnsi="Times New Roman" w:cs="Times New Roman"/>
          <w:sz w:val="28"/>
          <w:szCs w:val="28"/>
        </w:rPr>
        <w:t>очный (диплом 3 степени) воспитатель Саая Сайлык Сембиевна.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>, показала мастер</w:t>
      </w:r>
      <w:r w:rsidR="00B7768F" w:rsidRPr="005B5BDD">
        <w:rPr>
          <w:rFonts w:ascii="Times New Roman" w:eastAsia="Times New Roman" w:hAnsi="Times New Roman" w:cs="Times New Roman"/>
          <w:sz w:val="28"/>
          <w:szCs w:val="28"/>
        </w:rPr>
        <w:t>-класс на тему «Тыва алгы».</w:t>
      </w:r>
    </w:p>
    <w:p w:rsidR="00CC04B1" w:rsidRPr="005B5BDD" w:rsidRDefault="00CC04B1" w:rsidP="00CC04B1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5BD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B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Кожуунный конкурс «Воспитатель года-2022»  Биче-оол Ай-Кыс Федоровна (награждена грамотой за активное участие), показала мастер-класс «Оригами» провела занятие </w:t>
      </w:r>
      <w:proofErr w:type="gramStart"/>
      <w:r w:rsidRPr="005B5BDD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BDD">
        <w:rPr>
          <w:rFonts w:ascii="Times New Roman" w:eastAsia="Times New Roman" w:hAnsi="Times New Roman" w:cs="Times New Roman"/>
          <w:sz w:val="28"/>
          <w:szCs w:val="28"/>
        </w:rPr>
        <w:t>познании</w:t>
      </w:r>
      <w:proofErr w:type="gramEnd"/>
      <w:r w:rsidRPr="005B5BDD">
        <w:rPr>
          <w:rFonts w:ascii="Times New Roman" w:eastAsia="Times New Roman" w:hAnsi="Times New Roman" w:cs="Times New Roman"/>
          <w:sz w:val="28"/>
          <w:szCs w:val="28"/>
        </w:rPr>
        <w:t xml:space="preserve"> «Зимние виды спорта»</w:t>
      </w:r>
    </w:p>
    <w:p w:rsidR="005B5BDD" w:rsidRDefault="00CC04B1" w:rsidP="00CC04B1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5BD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42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68F" w:rsidRPr="005B5BDD">
        <w:rPr>
          <w:rFonts w:ascii="Times New Roman" w:eastAsia="Times New Roman" w:hAnsi="Times New Roman" w:cs="Times New Roman"/>
          <w:sz w:val="28"/>
          <w:szCs w:val="28"/>
        </w:rPr>
        <w:t>Кожуунный конкурс «Лучший наставник Республики Тыва-2023»</w:t>
      </w:r>
      <w:r w:rsidR="005B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BDD" w:rsidRPr="005B5BD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Санчат Монгун-Кыс Чоодуевна, в номинации «Традиционное педагогическое наставничество», «Лучшие результаты </w:t>
      </w:r>
      <w:proofErr w:type="gramStart"/>
      <w:r w:rsidR="005B5BDD" w:rsidRPr="005B5BDD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 w:rsidR="005B5BDD" w:rsidRPr="005B5BD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23A8" w:rsidRPr="005B5BDD" w:rsidRDefault="002423A8" w:rsidP="00CC04B1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Кожуунный конкурс «Самый лучший Мастер класс-2023»,заняла 3место, музыкальный руководитель Чооду А.Я.,награждена грамотой.</w:t>
      </w:r>
    </w:p>
    <w:p w:rsidR="00CC04B1" w:rsidRPr="005B5BDD" w:rsidRDefault="002423A8" w:rsidP="00CC04B1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C04B1" w:rsidRPr="005B5B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4B1" w:rsidRPr="005B5BDD">
        <w:rPr>
          <w:rFonts w:ascii="Times New Roman" w:eastAsia="Times New Roman" w:hAnsi="Times New Roman" w:cs="Times New Roman"/>
          <w:sz w:val="28"/>
          <w:szCs w:val="28"/>
        </w:rPr>
        <w:t>Кожуунный щоу-конкурс пародий, посвященного празднованию Нового 2022 года «Точь-в-точь» (диплом 3 степени)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BDD" w:rsidRPr="005B5BDD" w:rsidRDefault="002423A8" w:rsidP="00CC04B1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B5BDD" w:rsidRPr="005B5BDD">
        <w:rPr>
          <w:rFonts w:ascii="Times New Roman" w:eastAsia="Times New Roman" w:hAnsi="Times New Roman" w:cs="Times New Roman"/>
          <w:sz w:val="28"/>
          <w:szCs w:val="28"/>
        </w:rPr>
        <w:t>. В муниципальной спартакиаде «Весна+Спорт» среди членов профсоюзных организаций Тес-Хемского кожууна Республики Тыва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BDD" w:rsidRDefault="002423A8" w:rsidP="00CC04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C04B1" w:rsidRPr="005B5BDD">
        <w:rPr>
          <w:rFonts w:ascii="Times New Roman" w:eastAsia="Times New Roman" w:hAnsi="Times New Roman" w:cs="Times New Roman"/>
          <w:sz w:val="28"/>
          <w:szCs w:val="28"/>
        </w:rPr>
        <w:t xml:space="preserve">.  Музыкально-поэтический флэшмоб «Стихи и песни Победы» </w:t>
      </w:r>
      <w:proofErr w:type="gramStart"/>
      <w:r w:rsidR="00CC04B1" w:rsidRPr="005B5BD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CC04B1" w:rsidRPr="005B5BDD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</w:t>
      </w:r>
      <w:r w:rsidR="005B5BDD" w:rsidRPr="005B5BDD">
        <w:rPr>
          <w:rFonts w:ascii="Times New Roman" w:eastAsia="Times New Roman" w:hAnsi="Times New Roman" w:cs="Times New Roman"/>
          <w:sz w:val="28"/>
          <w:szCs w:val="28"/>
        </w:rPr>
        <w:t xml:space="preserve"> Чооду А.Я.</w:t>
      </w:r>
      <w:r w:rsidR="00CC04B1" w:rsidRPr="005B5BD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5BDD" w:rsidRDefault="002423A8" w:rsidP="00CC04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B5BDD">
        <w:rPr>
          <w:rFonts w:ascii="Times New Roman" w:eastAsia="Times New Roman" w:hAnsi="Times New Roman" w:cs="Times New Roman"/>
          <w:sz w:val="28"/>
          <w:szCs w:val="28"/>
        </w:rPr>
        <w:t xml:space="preserve">. Кожуунный конкурс «Лучший Лепбук-2022»,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заняла </w:t>
      </w:r>
      <w:r w:rsidR="005B5BDD">
        <w:rPr>
          <w:rFonts w:ascii="Times New Roman" w:eastAsia="Times New Roman" w:hAnsi="Times New Roman" w:cs="Times New Roman"/>
          <w:sz w:val="28"/>
          <w:szCs w:val="28"/>
        </w:rPr>
        <w:t>3 место, воспитатель Билчеймаа Анай-Кара Александровна, награждена грамотой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3A8" w:rsidRDefault="002423A8" w:rsidP="00CC04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Кожуунный конкурс «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>Эртинелиг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Тыва дылым»,</w:t>
      </w:r>
      <w:r w:rsidR="00401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активное участие,</w:t>
      </w:r>
      <w:r w:rsidR="00401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Захарова Виктория Викторовна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520C24">
        <w:rPr>
          <w:rFonts w:ascii="Times New Roman" w:eastAsia="Times New Roman" w:hAnsi="Times New Roman" w:cs="Times New Roman"/>
          <w:sz w:val="28"/>
          <w:szCs w:val="28"/>
        </w:rPr>
        <w:t>улак Тайгана Айдыновна, Саая Сайлык Сембиевна,награждена грамотами.</w:t>
      </w:r>
    </w:p>
    <w:p w:rsidR="002423A8" w:rsidRDefault="002423A8" w:rsidP="00CC04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 Кожуунный конкурс «Лучшая стенгазета-2022»,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заняла 2место, 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>воспитатель первой младш</w:t>
      </w:r>
      <w:r>
        <w:rPr>
          <w:rFonts w:ascii="Times New Roman" w:eastAsia="Times New Roman" w:hAnsi="Times New Roman" w:cs="Times New Roman"/>
          <w:sz w:val="28"/>
          <w:szCs w:val="28"/>
        </w:rPr>
        <w:t>ей группы Захарова Виктория Викторовна,</w:t>
      </w:r>
      <w:r w:rsidR="00520C24">
        <w:rPr>
          <w:rFonts w:ascii="Times New Roman" w:eastAsia="Times New Roman" w:hAnsi="Times New Roman" w:cs="Times New Roman"/>
          <w:sz w:val="28"/>
          <w:szCs w:val="28"/>
        </w:rPr>
        <w:t xml:space="preserve"> награждена грамотой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1F82" w:rsidRDefault="00401F82" w:rsidP="00CC04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3A2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республиканском заочном конкурсе «Живи елка», 1 место Саая Сайлык Сембиевна, награждена граматой.</w:t>
      </w:r>
    </w:p>
    <w:p w:rsidR="00401F82" w:rsidRDefault="00401F82" w:rsidP="00CC04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3A2A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муниципальном этапе Республиканского творческого конкурса «Живи елка</w:t>
      </w:r>
      <w:r w:rsidR="003A2A5D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>», 1 место Саая Сайлык Сембиевна, нагреждена грамотой.</w:t>
      </w:r>
    </w:p>
    <w:p w:rsidR="003A2A5D" w:rsidRDefault="003A2A5D" w:rsidP="003A2A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В муниципальном этапе Республиканского творческого конкурса «Живи елка!», 3 место Сандыкмаа Чинчи Чимитовна, нагреждена грамотой.</w:t>
      </w:r>
    </w:p>
    <w:p w:rsidR="003A2A5D" w:rsidRPr="000A1EE8" w:rsidRDefault="003A2A5D" w:rsidP="00CC0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C04B1" w:rsidRDefault="00CC04B1" w:rsidP="00CC04B1">
      <w:pPr>
        <w:keepNext/>
        <w:keepLines/>
        <w:widowControl w:val="0"/>
        <w:tabs>
          <w:tab w:val="left" w:pos="255"/>
        </w:tabs>
        <w:spacing w:after="0" w:line="298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Качество условий реализации 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ДОУ</w:t>
      </w:r>
    </w:p>
    <w:p w:rsidR="00CC04B1" w:rsidRDefault="00CC04B1" w:rsidP="00CC04B1">
      <w:pPr>
        <w:spacing w:line="298" w:lineRule="exact"/>
        <w:ind w:left="20" w:right="20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Критериями и показателями оценки качества условий реализации ДОУ являются требования к кадровому, материально-техническому, информационно-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методическому, финансовому обеспечению.</w:t>
      </w:r>
    </w:p>
    <w:p w:rsidR="00CC04B1" w:rsidRDefault="00CC04B1" w:rsidP="00CC04B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образовательные услуги разработаны в соответствии с СанПин в дошкольном учреждении. Кружки проводятся во всех возрастных группах.</w:t>
      </w:r>
    </w:p>
    <w:p w:rsidR="00CC04B1" w:rsidRDefault="00CC04B1" w:rsidP="00CC04B1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кружковая работа делится на 4 направления: </w:t>
      </w:r>
    </w:p>
    <w:p w:rsidR="00CC04B1" w:rsidRDefault="00CC04B1" w:rsidP="00CC04B1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Художественно-эстетическое развитие — реализация творческого потенциала воспитанников; </w:t>
      </w:r>
    </w:p>
    <w:p w:rsidR="00CC04B1" w:rsidRDefault="00CC04B1" w:rsidP="00CC04B1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Познавательное развитие — удовлетворение интересов и любознательности детей; </w:t>
      </w:r>
    </w:p>
    <w:p w:rsidR="00CC04B1" w:rsidRDefault="00CC04B1" w:rsidP="00CC04B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Физическое развитие — приобретение опыта двигательной активности, привитие ЗОЖ; </w:t>
      </w:r>
    </w:p>
    <w:p w:rsidR="00CC04B1" w:rsidRDefault="00CC04B1" w:rsidP="00CC04B1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Социально-личностное развитие — совершенствование коммуникативных навыков, социальная адаптация. </w:t>
      </w:r>
    </w:p>
    <w:p w:rsidR="00CC04B1" w:rsidRDefault="00CC04B1" w:rsidP="00CC04B1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8"/>
          <w:szCs w:val="28"/>
        </w:rPr>
        <w:t xml:space="preserve">Основная задача кружковой работы – удовлетворение запросов родителей во всестороннем развитии детей. </w:t>
      </w:r>
    </w:p>
    <w:p w:rsidR="00CC04B1" w:rsidRDefault="00CC04B1" w:rsidP="00CC04B1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Кружковая работа включает в себя:</w:t>
      </w:r>
    </w:p>
    <w:p w:rsidR="00CC04B1" w:rsidRDefault="00CC04B1" w:rsidP="00CC04B1">
      <w:pPr>
        <w:pStyle w:val="10"/>
        <w:keepNext/>
        <w:keepLines/>
        <w:tabs>
          <w:tab w:val="left" w:pos="1021"/>
        </w:tabs>
        <w:spacing w:before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-выявление и развитие способностей детей; </w:t>
      </w:r>
    </w:p>
    <w:p w:rsidR="00CC04B1" w:rsidRDefault="00CC04B1" w:rsidP="00CC04B1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-активизацию творческого потенциала каждого ребёнка; </w:t>
      </w:r>
    </w:p>
    <w:p w:rsidR="00CC04B1" w:rsidRDefault="00CC04B1" w:rsidP="00CC04B1">
      <w:pPr>
        <w:pStyle w:val="10"/>
        <w:keepNext/>
        <w:keepLines/>
        <w:tabs>
          <w:tab w:val="left" w:pos="1021"/>
        </w:tabs>
        <w:spacing w:before="0" w:line="240" w:lineRule="auto"/>
        <w:ind w:left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-организацию условий для социализаций детей. </w:t>
      </w:r>
    </w:p>
    <w:p w:rsidR="00CC04B1" w:rsidRDefault="00CC04B1" w:rsidP="00CC04B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B1" w:rsidRDefault="00CC04B1" w:rsidP="00CC04B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9" w:type="dxa"/>
        <w:tblInd w:w="-176" w:type="dxa"/>
        <w:tblLook w:val="04A0"/>
      </w:tblPr>
      <w:tblGrid>
        <w:gridCol w:w="2017"/>
        <w:gridCol w:w="2802"/>
        <w:gridCol w:w="2552"/>
        <w:gridCol w:w="2268"/>
      </w:tblGrid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 педагога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Кружки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 детей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Санчат 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Ч.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математика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2младшая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70%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Шалык Ч. Ю.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B1" w:rsidRDefault="00A7184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,В,Г,ДЕЙКА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50%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Биче-оол 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А-К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Цветные фантазии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детей 80%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Чооду С.М.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B1" w:rsidRDefault="00A7184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детей 50%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Билчеймаа 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А-К. А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Волщебный мир о</w:t>
            </w:r>
            <w:r w:rsidR="00CC04B1">
              <w:rPr>
                <w:rFonts w:ascii="Times New Roman" w:hAnsi="Times New Roman" w:cs="Times New Roman"/>
                <w:sz w:val="28"/>
                <w:szCs w:val="28"/>
              </w:rPr>
              <w:t>ригами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80%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Хунай-оол В.В.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Умничка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2младшая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80%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Булак Т.А.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Пальчик, ручка, язычок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60%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Сандыкмаа Ч.Ч.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Ловкие пальчики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детей 50%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Чооду А.Я.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Звонкий каблучок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детей 85%</w:t>
            </w: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С.С.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 в ладошках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10детей 60%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4B1" w:rsidTr="00A7184B"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Кунгаалай Н.В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Говорушки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8детей 50%</w:t>
            </w:r>
          </w:p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4B1" w:rsidRDefault="00CC04B1" w:rsidP="00CC04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C04B1" w:rsidRDefault="00CC04B1" w:rsidP="00CC04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Детский сад «Дамырак» создана необходимая материально-техническая  база, созданы условия для воспитания и развития детей. Каждый год обновляются игрушки, дидактические материалы, наглядные пособия. В каждой группе есть ЖК телевизор,  магнитофон, магнитные доски. Имеется диапроектор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экранам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C3CD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ноутбука, 3 компьютера, мебель,  современная, соответствующая возрасту. Для прогулки детей имеется прогулочные веранды, площадки с оборудованием, способствующие физическому развитию. </w:t>
      </w:r>
    </w:p>
    <w:p w:rsidR="00CC04B1" w:rsidRDefault="00CC04B1" w:rsidP="00CC04B1">
      <w:pPr>
        <w:spacing w:line="293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CC04B1" w:rsidRDefault="00CC04B1" w:rsidP="00CC04B1">
      <w:pPr>
        <w:spacing w:line="293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Качество основных образовательных программ дошкольного образования</w:t>
      </w:r>
    </w:p>
    <w:p w:rsidR="00CC04B1" w:rsidRDefault="00CC04B1" w:rsidP="00CC04B1">
      <w:pPr>
        <w:pStyle w:val="10"/>
        <w:keepNext/>
        <w:keepLines/>
        <w:tabs>
          <w:tab w:val="left" w:pos="1021"/>
        </w:tabs>
        <w:spacing w:before="0" w:line="24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 w:val="0"/>
          <w:color w:val="000000"/>
          <w:sz w:val="28"/>
          <w:szCs w:val="28"/>
        </w:rPr>
        <w:t xml:space="preserve">В МБДОУ детский сад «Дамырак» </w:t>
      </w:r>
      <w:r>
        <w:rPr>
          <w:b w:val="0"/>
          <w:sz w:val="28"/>
          <w:szCs w:val="28"/>
        </w:rPr>
        <w:t>реализует программу «От рождения до школы», под редакцией Вераксы Н.Э, Т.С.Комаровой, М.А. Васильевой.</w:t>
      </w:r>
    </w:p>
    <w:p w:rsidR="00CC04B1" w:rsidRDefault="00CC04B1" w:rsidP="00CC04B1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C04B1" w:rsidRDefault="00CC04B1" w:rsidP="00CC04B1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Основные результаты деятельности (внутренний мониторинг)</w:t>
      </w:r>
    </w:p>
    <w:tbl>
      <w:tblPr>
        <w:tblStyle w:val="a7"/>
        <w:tblW w:w="0" w:type="auto"/>
        <w:tblLook w:val="04A0"/>
      </w:tblPr>
      <w:tblGrid>
        <w:gridCol w:w="4434"/>
        <w:gridCol w:w="1622"/>
        <w:gridCol w:w="1959"/>
        <w:gridCol w:w="1556"/>
      </w:tblGrid>
      <w:tr w:rsidR="00CC04B1" w:rsidTr="00CC04B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  <w:tr w:rsidR="00CC04B1" w:rsidTr="00CC04B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83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04B1" w:rsidTr="00CC04B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C04B1" w:rsidTr="00CC04B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75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C04B1" w:rsidTr="00CC04B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04B1" w:rsidTr="00CC04B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CC04B1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B1" w:rsidRDefault="0034081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C04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C04B1" w:rsidRDefault="00CC04B1" w:rsidP="00CC04B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>Анализ уровня готовности детей к обучению в школе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Проблема готовности ребенка к школе была актуальна всегда. В настоящее время актуальность проблемы обуславливается многими факторами. Успешное решение задач развития личности ребенка, повышение эффективности обучения, благоприятное профессиональное становление во многом определяются тем, насколько верно учитывается уровень подготовленности детей к школьному обучению.  В своей работе мы ставим задачи по психологической и  физической  готовности  детей  к  восприятию школьной  программы, отслеживаем  динамику сформированных   необходимых навыков и умений, на основе диагностики на начало и конец учебного года.</w:t>
      </w:r>
    </w:p>
    <w:p w:rsidR="00CC04B1" w:rsidRDefault="00CC04B1" w:rsidP="00CC04B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CC04B1" w:rsidRDefault="00CC04B1" w:rsidP="00CC04B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Готовность детей к школе</w:t>
      </w:r>
    </w:p>
    <w:tbl>
      <w:tblPr>
        <w:tblStyle w:val="a7"/>
        <w:tblW w:w="0" w:type="auto"/>
        <w:tblInd w:w="352" w:type="dxa"/>
        <w:tblLook w:val="04A0"/>
      </w:tblPr>
      <w:tblGrid>
        <w:gridCol w:w="2024"/>
        <w:gridCol w:w="2268"/>
        <w:gridCol w:w="1843"/>
        <w:gridCol w:w="2126"/>
      </w:tblGrid>
      <w:tr w:rsidR="00B22B98" w:rsidTr="00B22B98">
        <w:tc>
          <w:tcPr>
            <w:tcW w:w="2024" w:type="dxa"/>
          </w:tcPr>
          <w:p w:rsidR="00B22B98" w:rsidRPr="00793C18" w:rsidRDefault="00B22B98" w:rsidP="0079589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2268" w:type="dxa"/>
          </w:tcPr>
          <w:p w:rsidR="00B22B98" w:rsidRPr="00793C1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</w:tcPr>
          <w:p w:rsidR="00B22B98" w:rsidRPr="00793C1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6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 учебный год</w:t>
            </w:r>
          </w:p>
        </w:tc>
      </w:tr>
      <w:tr w:rsidR="00B22B98" w:rsidTr="00B22B98">
        <w:tc>
          <w:tcPr>
            <w:tcW w:w="2024" w:type="dxa"/>
          </w:tcPr>
          <w:p w:rsidR="00B22B98" w:rsidRPr="00793C18" w:rsidRDefault="00B22B98" w:rsidP="0079589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2268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843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126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B22B98" w:rsidTr="00B22B98">
        <w:tc>
          <w:tcPr>
            <w:tcW w:w="2024" w:type="dxa"/>
          </w:tcPr>
          <w:p w:rsidR="00B22B98" w:rsidRPr="00793C18" w:rsidRDefault="00B22B98" w:rsidP="0079589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268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843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2126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B22B98" w:rsidTr="00B22B98">
        <w:tc>
          <w:tcPr>
            <w:tcW w:w="2024" w:type="dxa"/>
          </w:tcPr>
          <w:p w:rsidR="00B22B98" w:rsidRPr="00793C18" w:rsidRDefault="00B22B98" w:rsidP="0079589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268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843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2126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B22B98" w:rsidTr="00B22B98">
        <w:tc>
          <w:tcPr>
            <w:tcW w:w="2024" w:type="dxa"/>
          </w:tcPr>
          <w:p w:rsidR="00B22B98" w:rsidRPr="00793C18" w:rsidRDefault="00B22B98" w:rsidP="0079589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18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2268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843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2126" w:type="dxa"/>
          </w:tcPr>
          <w:p w:rsidR="00B22B98" w:rsidRDefault="00B22B98" w:rsidP="00B22B9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</w:tbl>
    <w:p w:rsidR="004744A0" w:rsidRDefault="004744A0" w:rsidP="00CC04B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C04B1" w:rsidRDefault="004744A0" w:rsidP="00CC04B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C04B1">
        <w:rPr>
          <w:rFonts w:ascii="Times New Roman" w:hAnsi="Times New Roman" w:cs="Times New Roman"/>
          <w:b/>
          <w:sz w:val="28"/>
          <w:szCs w:val="28"/>
        </w:rPr>
        <w:t>Анализ социально-психологического статуса семей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</w:t>
      </w:r>
      <w:r w:rsidR="001E3584">
        <w:rPr>
          <w:rFonts w:ascii="Times New Roman" w:hAnsi="Times New Roman" w:cs="Times New Roman"/>
          <w:sz w:val="28"/>
          <w:szCs w:val="28"/>
        </w:rPr>
        <w:t xml:space="preserve"> учреждение посещают дети из 107</w:t>
      </w:r>
      <w:r>
        <w:rPr>
          <w:rFonts w:ascii="Times New Roman" w:hAnsi="Times New Roman" w:cs="Times New Roman"/>
          <w:sz w:val="28"/>
          <w:szCs w:val="28"/>
        </w:rPr>
        <w:t xml:space="preserve"> семьи, среди которых: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полных семей 89%;</w:t>
      </w:r>
    </w:p>
    <w:p w:rsidR="00CC04B1" w:rsidRDefault="001E3584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неполных семей 11</w:t>
      </w:r>
      <w:r w:rsidR="00CC04B1">
        <w:rPr>
          <w:rFonts w:ascii="Times New Roman" w:hAnsi="Times New Roman" w:cs="Times New Roman"/>
          <w:sz w:val="28"/>
          <w:szCs w:val="28"/>
        </w:rPr>
        <w:t>%;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многодетных 57%;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Бытовые условия во всех семьях удовлетворительные.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ДОУ ведётся активная просветительская работа среди родителей, направленная на повышение их компетентности в вопросах воспитания и развития детей, успешной социализации ребёнка в обществе.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удовлетворённость родителей деятельностью ДОУ, выявленную в результате анкетирования, наблюдается следующее: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- 100% родителей считают, что воспитатели обеспечивают ребёнку всестороннее развитие способностей, качественную подготовку к школе и укрепление здоровья;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- 88 % родителей признают авторитет воспитателей, прислушиваются к его мнению и реализуют его советы в воспитании;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- 100 % родителей считают, что для ребёнка созданы комфортные условия;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- 97 % родителей высказали удовлетворенность своими взаимоотношениями с сотрудниками ДОУ.</w:t>
      </w:r>
    </w:p>
    <w:p w:rsidR="00CC04B1" w:rsidRDefault="00CC04B1" w:rsidP="00CC04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Изучение семьи как участника образовательного процесса определяется характеристикой совместных мероприятий с родителями. Результаты показывают, что лишь 50% родителей активно участвуют в различных мероприятиях ДОУ.    Остаётся проблемой привлечение родителей к участию </w:t>
      </w:r>
      <w:r>
        <w:rPr>
          <w:rFonts w:ascii="Times New Roman" w:hAnsi="Times New Roman" w:cs="Times New Roman"/>
          <w:sz w:val="28"/>
          <w:szCs w:val="28"/>
        </w:rPr>
        <w:lastRenderedPageBreak/>
        <w:t>в воспитательно-образовательном процессе. Анализ анкет и опросов родителей по вопросам развития детей показывает недостаточную компетентность родителей в психологических и возрастных особенностях детей.</w:t>
      </w:r>
    </w:p>
    <w:p w:rsidR="00CC04B1" w:rsidRDefault="00CC04B1" w:rsidP="00CC04B1">
      <w:pPr>
        <w:pStyle w:val="10"/>
        <w:keepNext/>
        <w:keepLines/>
        <w:shd w:val="clear" w:color="auto" w:fill="auto"/>
        <w:tabs>
          <w:tab w:val="left" w:pos="1021"/>
        </w:tabs>
        <w:spacing w:before="0"/>
        <w:rPr>
          <w:rFonts w:eastAsiaTheme="minorEastAsia"/>
          <w:b w:val="0"/>
          <w:bCs w:val="0"/>
          <w:sz w:val="28"/>
          <w:szCs w:val="28"/>
        </w:rPr>
      </w:pPr>
      <w:r>
        <w:rPr>
          <w:rFonts w:eastAsiaTheme="minorEastAsia"/>
          <w:b w:val="0"/>
          <w:bCs w:val="0"/>
          <w:sz w:val="28"/>
          <w:szCs w:val="28"/>
        </w:rPr>
        <w:t xml:space="preserve">          </w:t>
      </w:r>
    </w:p>
    <w:p w:rsidR="00CC04B1" w:rsidRDefault="001E3584" w:rsidP="00CC04B1">
      <w:pPr>
        <w:pStyle w:val="10"/>
        <w:keepNext/>
        <w:keepLines/>
        <w:shd w:val="clear" w:color="auto" w:fill="auto"/>
        <w:tabs>
          <w:tab w:val="left" w:pos="1021"/>
        </w:tabs>
        <w:spacing w:before="0"/>
        <w:rPr>
          <w:sz w:val="28"/>
          <w:szCs w:val="28"/>
        </w:rPr>
      </w:pPr>
      <w:r>
        <w:rPr>
          <w:rFonts w:eastAsiaTheme="minorEastAsia"/>
          <w:bCs w:val="0"/>
          <w:sz w:val="28"/>
          <w:szCs w:val="28"/>
        </w:rPr>
        <w:t xml:space="preserve">    </w:t>
      </w:r>
      <w:r w:rsidR="00CC04B1">
        <w:rPr>
          <w:sz w:val="28"/>
          <w:szCs w:val="28"/>
        </w:rPr>
        <w:t xml:space="preserve"> Анализ психолого-педагогических условий реализации ООП </w:t>
      </w:r>
      <w:proofErr w:type="gramStart"/>
      <w:r w:rsidR="00CC04B1">
        <w:rPr>
          <w:sz w:val="28"/>
          <w:szCs w:val="28"/>
        </w:rPr>
        <w:t>ДО</w:t>
      </w:r>
      <w:proofErr w:type="gramEnd"/>
      <w:r w:rsidR="00CC04B1">
        <w:rPr>
          <w:sz w:val="28"/>
          <w:szCs w:val="28"/>
        </w:rPr>
        <w:t>.</w:t>
      </w:r>
    </w:p>
    <w:p w:rsidR="00CC04B1" w:rsidRDefault="00CC04B1" w:rsidP="00CC04B1">
      <w:pPr>
        <w:pStyle w:val="10"/>
        <w:keepNext/>
        <w:keepLines/>
        <w:shd w:val="clear" w:color="auto" w:fill="auto"/>
        <w:tabs>
          <w:tab w:val="left" w:pos="1021"/>
        </w:tabs>
        <w:spacing w:before="0"/>
        <w:ind w:left="142"/>
        <w:rPr>
          <w:bCs w:val="0"/>
          <w:sz w:val="28"/>
          <w:szCs w:val="28"/>
        </w:rPr>
      </w:pP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ДО особое внимание уделяется психолого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едагогическим условиям.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 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 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-общаются с детьми дружелюбно, уважительно, вежливо, ласково; 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-поддерживают доброжелательные отношения между детьми; 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-голос взрослого не доминирует над голосами детей, в группе наблюдается естественный шум; 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-взрослые не прибегают к негативным дисциплинарным методам, которые обижают, пугают или унижают детей;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 индивидуальном общении с ребенком выбирают позицию «глаза на одном уровне»; 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-учитывают потребность детей в поддержке взрослых; 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-чутко реагируют на инициативу детей в общении, учитывают их возрастные и индивидуальные особенности; 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-уделяют специальное внимание детям с особыми потребностями;</w:t>
      </w:r>
    </w:p>
    <w:p w:rsidR="00CC04B1" w:rsidRDefault="00CC04B1" w:rsidP="00CC04B1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-при коррекции поведения детей чаще пользуются поощрением, поддержкой, чем порицанием и запрещением. </w:t>
      </w:r>
    </w:p>
    <w:p w:rsidR="00CC04B1" w:rsidRDefault="00CC04B1" w:rsidP="00CC04B1">
      <w:pPr>
        <w:keepNext/>
        <w:keepLines/>
        <w:tabs>
          <w:tab w:val="left" w:pos="1021"/>
        </w:tabs>
        <w:spacing w:line="298" w:lineRule="exact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 xml:space="preserve">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</w:t>
      </w:r>
    </w:p>
    <w:p w:rsidR="00CC04B1" w:rsidRDefault="00CC04B1" w:rsidP="00CC04B1">
      <w:pPr>
        <w:spacing w:line="298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предложения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C04B1" w:rsidRDefault="00CC04B1" w:rsidP="00CC04B1">
      <w:pPr>
        <w:spacing w:line="298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Основной целью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 </w:t>
      </w:r>
      <w:proofErr w:type="gramEnd"/>
    </w:p>
    <w:p w:rsidR="00CC04B1" w:rsidRDefault="00CC04B1" w:rsidP="00CC04B1">
      <w:pPr>
        <w:autoSpaceDE w:val="0"/>
        <w:autoSpaceDN w:val="0"/>
        <w:spacing w:before="4" w:line="273" w:lineRule="exact"/>
        <w:ind w:right="67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Информационные ресурсы:</w:t>
      </w:r>
    </w:p>
    <w:p w:rsidR="00CC04B1" w:rsidRDefault="00CC04B1" w:rsidP="00CC04B1">
      <w:pPr>
        <w:tabs>
          <w:tab w:val="left" w:pos="1522"/>
        </w:tabs>
        <w:autoSpaceDE w:val="0"/>
        <w:autoSpaceDN w:val="0"/>
        <w:spacing w:line="291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- Наличие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Интернета</w:t>
      </w:r>
    </w:p>
    <w:p w:rsidR="00CC04B1" w:rsidRDefault="00CC04B1" w:rsidP="00CC04B1">
      <w:pPr>
        <w:tabs>
          <w:tab w:val="left" w:pos="1522"/>
        </w:tabs>
        <w:autoSpaceDE w:val="0"/>
        <w:autoSpaceDN w:val="0"/>
        <w:spacing w:before="2"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- Наличие электронной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почты</w:t>
      </w:r>
    </w:p>
    <w:p w:rsidR="00CC04B1" w:rsidRDefault="00CC04B1" w:rsidP="00CC04B1">
      <w:pPr>
        <w:tabs>
          <w:tab w:val="left" w:pos="1522"/>
        </w:tabs>
        <w:autoSpaceDE w:val="0"/>
        <w:autoSpaceDN w:val="0"/>
        <w:spacing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- Наличие сайта детского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сада</w:t>
      </w:r>
    </w:p>
    <w:p w:rsidR="00CC04B1" w:rsidRDefault="00CC04B1" w:rsidP="00CC04B1">
      <w:pPr>
        <w:tabs>
          <w:tab w:val="left" w:pos="1522"/>
        </w:tabs>
        <w:autoSpaceDE w:val="0"/>
        <w:autoSpaceDN w:val="0"/>
        <w:spacing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- Наличие личных сайтов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педагогов</w:t>
      </w:r>
    </w:p>
    <w:p w:rsidR="00CC04B1" w:rsidRDefault="00CC04B1" w:rsidP="00CC04B1">
      <w:pPr>
        <w:tabs>
          <w:tab w:val="left" w:pos="1522"/>
        </w:tabs>
        <w:autoSpaceDE w:val="0"/>
        <w:autoSpaceDN w:val="0"/>
        <w:spacing w:line="293" w:lineRule="exact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- Наличие страниц гру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пп в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ВК</w:t>
      </w:r>
      <w:proofErr w:type="gramEnd"/>
    </w:p>
    <w:p w:rsidR="00CC04B1" w:rsidRDefault="00CC04B1" w:rsidP="00CC04B1">
      <w:pPr>
        <w:tabs>
          <w:tab w:val="left" w:pos="1522"/>
        </w:tabs>
        <w:autoSpaceDE w:val="0"/>
        <w:autoSpaceDN w:val="0"/>
        <w:spacing w:line="293" w:lineRule="exact"/>
        <w:ind w:right="67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- Наличие методической литературы по реализуемым образовательным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программам</w:t>
      </w:r>
    </w:p>
    <w:p w:rsidR="00CC04B1" w:rsidRDefault="00CC04B1" w:rsidP="00CC04B1">
      <w:pPr>
        <w:tabs>
          <w:tab w:val="left" w:pos="1522"/>
        </w:tabs>
        <w:autoSpaceDE w:val="0"/>
        <w:autoSpaceDN w:val="0"/>
        <w:spacing w:before="4" w:line="235" w:lineRule="auto"/>
        <w:ind w:right="67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    В Детском саду «Дамырак» оборудованы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помещения: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групповые помещения;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кабинет заведующего, пищеблок;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прачечная;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медицинский кабинет.</w:t>
      </w:r>
    </w:p>
    <w:p w:rsidR="00CC04B1" w:rsidRDefault="00CC04B1" w:rsidP="00CC04B1">
      <w:pPr>
        <w:autoSpaceDE w:val="0"/>
        <w:autoSpaceDN w:val="0"/>
        <w:spacing w:before="81" w:line="268" w:lineRule="auto"/>
        <w:ind w:left="227" w:right="67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дошкольных организациях, правилам пожарной безопасности, требованиям охраны труда. </w:t>
      </w:r>
    </w:p>
    <w:p w:rsidR="00CC04B1" w:rsidRDefault="00CC04B1" w:rsidP="00CC04B1">
      <w:pPr>
        <w:autoSpaceDE w:val="0"/>
        <w:autoSpaceDN w:val="0"/>
        <w:spacing w:before="104" w:line="283" w:lineRule="auto"/>
        <w:ind w:left="220" w:right="67" w:firstLine="94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Выводы и предложения.</w:t>
      </w:r>
    </w:p>
    <w:p w:rsidR="00CC04B1" w:rsidRDefault="00CC04B1" w:rsidP="00CC04B1">
      <w:pPr>
        <w:spacing w:line="298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 В следующем учебном году необходимо пополнить оборудование и атрибуты для организации самостоятельной игровой деятельности детей. Развивающая предметно-пространственная среда обеспечивает возможность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 </w:t>
      </w:r>
    </w:p>
    <w:p w:rsidR="00CC04B1" w:rsidRDefault="00CC04B1" w:rsidP="00CC04B1">
      <w:pPr>
        <w:pStyle w:val="20"/>
        <w:shd w:val="clear" w:color="auto" w:fill="auto"/>
        <w:jc w:val="both"/>
        <w:rPr>
          <w:sz w:val="28"/>
          <w:szCs w:val="28"/>
        </w:rPr>
      </w:pPr>
    </w:p>
    <w:p w:rsidR="00CC04B1" w:rsidRDefault="00CC04B1" w:rsidP="00CC04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материально - технических условий реализации ООП ДОУ</w:t>
      </w:r>
    </w:p>
    <w:p w:rsidR="00CC04B1" w:rsidRDefault="00CC04B1" w:rsidP="00CC04B1">
      <w:pPr>
        <w:pStyle w:val="20"/>
        <w:shd w:val="clear" w:color="auto" w:fill="auto"/>
        <w:tabs>
          <w:tab w:val="left" w:pos="726"/>
        </w:tabs>
        <w:ind w:left="720"/>
        <w:jc w:val="left"/>
        <w:rPr>
          <w:b w:val="0"/>
          <w:sz w:val="28"/>
          <w:szCs w:val="28"/>
        </w:rPr>
      </w:pPr>
    </w:p>
    <w:p w:rsidR="00CC04B1" w:rsidRDefault="00CC04B1" w:rsidP="00CC04B1">
      <w:pPr>
        <w:pStyle w:val="a3"/>
        <w:spacing w:before="4" w:line="271" w:lineRule="auto"/>
        <w:ind w:left="340" w:right="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дошкольная образовательная организация нуждается в создании условий, обеспечивающих максимальную открытость для реализации своей деятельности. Взаимодействие с общественностью и экспертным сообществом важная часть жизнедеятельности педагогического коллектива. Информатизация образовательного процесса позволяет внедрить в ДОУ электронный документооборот, а активное применение визуализации (презентаций, виртуальных экскурсий, просмотров мультфильмов и тематического видео) повышает интерес детей к современной культуре. Исходя из того, что информатизация образовательного процесса, это комплекс мероприятий, связанный с насыщением образовательной системы ДОУ информационными средствами, информационными технологиями, информационной продукцией, ДОУ запланировали мероприятия по усилению финансирования данного направления. </w:t>
      </w:r>
    </w:p>
    <w:p w:rsidR="00CC04B1" w:rsidRDefault="00CC04B1" w:rsidP="00CC04B1">
      <w:pPr>
        <w:pStyle w:val="a3"/>
        <w:spacing w:before="21"/>
        <w:ind w:left="1048" w:right="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информатизации образовательного взаимодействия ДОУ: </w:t>
      </w:r>
    </w:p>
    <w:p w:rsidR="00CC04B1" w:rsidRDefault="00CC04B1" w:rsidP="00CC04B1">
      <w:pPr>
        <w:pStyle w:val="a6"/>
        <w:numPr>
          <w:ilvl w:val="0"/>
          <w:numId w:val="1"/>
        </w:numPr>
        <w:tabs>
          <w:tab w:val="left" w:pos="701"/>
        </w:tabs>
        <w:spacing w:before="29" w:line="244" w:lineRule="auto"/>
        <w:ind w:right="67"/>
        <w:jc w:val="both"/>
        <w:rPr>
          <w:sz w:val="28"/>
          <w:szCs w:val="28"/>
        </w:rPr>
      </w:pPr>
      <w:r>
        <w:rPr>
          <w:sz w:val="28"/>
          <w:szCs w:val="28"/>
        </w:rPr>
        <w:t>Обновление и укрепление материально-технической базы, оснащение компьютерной техникой.</w:t>
      </w:r>
    </w:p>
    <w:p w:rsidR="00CC04B1" w:rsidRDefault="00CC04B1" w:rsidP="00CC04B1">
      <w:pPr>
        <w:pStyle w:val="a6"/>
        <w:numPr>
          <w:ilvl w:val="0"/>
          <w:numId w:val="1"/>
        </w:numPr>
        <w:tabs>
          <w:tab w:val="left" w:pos="701"/>
        </w:tabs>
        <w:spacing w:before="43" w:line="247" w:lineRule="auto"/>
        <w:ind w:right="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и дополнительное обучение информационным</w:t>
      </w:r>
      <w:r>
        <w:rPr>
          <w:spacing w:val="-35"/>
          <w:sz w:val="28"/>
          <w:szCs w:val="28"/>
        </w:rPr>
        <w:t xml:space="preserve"> </w:t>
      </w:r>
      <w:r>
        <w:rPr>
          <w:sz w:val="28"/>
          <w:szCs w:val="28"/>
        </w:rPr>
        <w:t>технологиям преподавательского и управленческого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состава.</w:t>
      </w:r>
    </w:p>
    <w:p w:rsidR="00CC04B1" w:rsidRDefault="00CC04B1" w:rsidP="00CC04B1">
      <w:pPr>
        <w:pStyle w:val="a6"/>
        <w:numPr>
          <w:ilvl w:val="0"/>
          <w:numId w:val="1"/>
        </w:numPr>
        <w:tabs>
          <w:tab w:val="left" w:pos="701"/>
        </w:tabs>
        <w:spacing w:before="30"/>
        <w:ind w:right="67" w:hanging="369"/>
        <w:jc w:val="both"/>
        <w:rPr>
          <w:sz w:val="28"/>
          <w:szCs w:val="28"/>
        </w:rPr>
      </w:pPr>
      <w:r>
        <w:rPr>
          <w:sz w:val="28"/>
          <w:szCs w:val="28"/>
        </w:rPr>
        <w:t>Внедрение электронного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документооборота.</w:t>
      </w:r>
    </w:p>
    <w:p w:rsidR="00CC04B1" w:rsidRDefault="00CC04B1" w:rsidP="00CC04B1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tabs>
          <w:tab w:val="left" w:pos="726"/>
        </w:tabs>
        <w:ind w:left="20"/>
        <w:jc w:val="both"/>
        <w:rPr>
          <w:sz w:val="28"/>
          <w:szCs w:val="28"/>
        </w:rPr>
      </w:pPr>
    </w:p>
    <w:p w:rsidR="009C094B" w:rsidRDefault="009C094B" w:rsidP="00CC04B1">
      <w:pPr>
        <w:pStyle w:val="20"/>
        <w:shd w:val="clear" w:color="auto" w:fill="auto"/>
        <w:ind w:right="60"/>
        <w:rPr>
          <w:sz w:val="28"/>
          <w:szCs w:val="28"/>
        </w:rPr>
      </w:pPr>
    </w:p>
    <w:p w:rsidR="00CC04B1" w:rsidRDefault="00CC04B1" w:rsidP="00CC04B1">
      <w:pPr>
        <w:pStyle w:val="20"/>
        <w:shd w:val="clear" w:color="auto" w:fill="auto"/>
        <w:ind w:right="60"/>
        <w:rPr>
          <w:sz w:val="28"/>
          <w:szCs w:val="28"/>
        </w:rPr>
      </w:pPr>
      <w:r>
        <w:rPr>
          <w:sz w:val="28"/>
          <w:szCs w:val="28"/>
        </w:rPr>
        <w:t>Финансовое обеспечение ООП  ДОУ</w:t>
      </w:r>
    </w:p>
    <w:p w:rsidR="00CC04B1" w:rsidRDefault="00CC04B1" w:rsidP="00CC04B1">
      <w:pPr>
        <w:pStyle w:val="20"/>
        <w:shd w:val="clear" w:color="auto" w:fill="auto"/>
        <w:ind w:right="60"/>
        <w:rPr>
          <w:sz w:val="28"/>
          <w:szCs w:val="28"/>
        </w:rPr>
      </w:pPr>
    </w:p>
    <w:p w:rsidR="00CC04B1" w:rsidRDefault="009C094B" w:rsidP="00CC04B1">
      <w:pPr>
        <w:widowControl w:val="0"/>
        <w:spacing w:after="0" w:line="298" w:lineRule="exac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="00CC04B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Анализ финансового обеспечения.</w:t>
      </w:r>
    </w:p>
    <w:p w:rsidR="00CC04B1" w:rsidRDefault="00CC04B1" w:rsidP="00CC04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движимого и недвижимого имущества). Финансово-экономическое обеспечение введения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</w:t>
      </w:r>
      <w:r w:rsidR="009C094B">
        <w:rPr>
          <w:rFonts w:ascii="Times New Roman" w:hAnsi="Times New Roman" w:cs="Times New Roman"/>
          <w:sz w:val="28"/>
          <w:szCs w:val="28"/>
        </w:rPr>
        <w:t>етствии ПХД деятельности на 2022-2023</w:t>
      </w:r>
      <w:r>
        <w:rPr>
          <w:rFonts w:ascii="Times New Roman" w:hAnsi="Times New Roman" w:cs="Times New Roman"/>
          <w:sz w:val="28"/>
          <w:szCs w:val="28"/>
        </w:rPr>
        <w:t xml:space="preserve">г., где определен объем расходов, необходимых для реализации ООП  ДО, механизм его формирования. </w:t>
      </w:r>
    </w:p>
    <w:p w:rsidR="00CC04B1" w:rsidRDefault="00CC04B1" w:rsidP="00CC04B1">
      <w:pPr>
        <w:spacing w:line="298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предложения</w:t>
      </w:r>
    </w:p>
    <w:p w:rsidR="00CC04B1" w:rsidRDefault="00CC04B1" w:rsidP="00CC04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 </w:t>
      </w:r>
    </w:p>
    <w:p w:rsidR="00CC04B1" w:rsidRDefault="00464405" w:rsidP="00CC04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деятельности ДОУ за 2022-2023</w:t>
      </w:r>
      <w:r w:rsidR="00CC04B1">
        <w:rPr>
          <w:rFonts w:ascii="Times New Roman" w:hAnsi="Times New Roman" w:cs="Times New Roman"/>
          <w:sz w:val="28"/>
          <w:szCs w:val="28"/>
        </w:rPr>
        <w:t xml:space="preserve"> учебный год показал, что ДОУ имеют стабильный уровень функционирования: </w:t>
      </w:r>
    </w:p>
    <w:p w:rsidR="00CC04B1" w:rsidRDefault="00CC04B1" w:rsidP="00CC04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-приведена в соответствии нормативно-правовая база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C04B1" w:rsidRDefault="00CC04B1" w:rsidP="00CC04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-положительные результаты освоения детьми образовательной программы; </w:t>
      </w:r>
    </w:p>
    <w:p w:rsidR="00CC04B1" w:rsidRDefault="00CC04B1" w:rsidP="00CC04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-сложился сплоченный творческий коллектив. </w:t>
      </w:r>
    </w:p>
    <w:p w:rsidR="00CC04B1" w:rsidRDefault="00CC04B1" w:rsidP="00CC04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областям, приобрести методическую литературу в соответствии с ФГОС ДО, детскую художественную литературу на все возрастные группы, современное оборудование для проведения физкультурных и музыкальных занятий, полифункциональную мебель для групп.</w:t>
      </w:r>
      <w:proofErr w:type="gramEnd"/>
    </w:p>
    <w:p w:rsidR="00CC04B1" w:rsidRDefault="00CC04B1" w:rsidP="00CC04B1">
      <w:pPr>
        <w:widowControl w:val="0"/>
        <w:tabs>
          <w:tab w:val="left" w:pos="582"/>
        </w:tabs>
        <w:spacing w:after="0" w:line="298" w:lineRule="exact"/>
        <w:ind w:right="7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Удовлетворённость родителей качеством организации</w:t>
      </w:r>
    </w:p>
    <w:p w:rsidR="00CC04B1" w:rsidRDefault="00CC04B1" w:rsidP="00CC04B1">
      <w:pPr>
        <w:widowControl w:val="0"/>
        <w:tabs>
          <w:tab w:val="left" w:pos="582"/>
        </w:tabs>
        <w:spacing w:after="0" w:line="298" w:lineRule="exact"/>
        <w:ind w:right="7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процесса в ДОУ</w:t>
      </w:r>
    </w:p>
    <w:p w:rsidR="00CC04B1" w:rsidRDefault="00CC04B1" w:rsidP="00CC04B1">
      <w:pPr>
        <w:tabs>
          <w:tab w:val="left" w:pos="582"/>
        </w:tabs>
        <w:spacing w:line="298" w:lineRule="exact"/>
        <w:ind w:left="1080" w:right="78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04B1" w:rsidRDefault="00CC04B1" w:rsidP="00CC04B1">
      <w:pPr>
        <w:autoSpaceDE w:val="0"/>
        <w:autoSpaceDN w:val="0"/>
        <w:ind w:left="220" w:right="744" w:firstLine="46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Взаимодействие ДОУ с семьей осуществляется в разнообразных формах, способствующих просвещению, образованию и информированию родителей, взаимному общению педагогов и родителей, вовлечению родителей в жизнь детского сада:</w:t>
      </w:r>
    </w:p>
    <w:p w:rsidR="00CC04B1" w:rsidRDefault="00CC04B1" w:rsidP="00CC04B1">
      <w:pPr>
        <w:widowControl w:val="0"/>
        <w:numPr>
          <w:ilvl w:val="1"/>
          <w:numId w:val="1"/>
        </w:numPr>
        <w:tabs>
          <w:tab w:val="left" w:pos="883"/>
        </w:tabs>
        <w:autoSpaceDE w:val="0"/>
        <w:autoSpaceDN w:val="0"/>
        <w:spacing w:after="0" w:line="297" w:lineRule="exact"/>
        <w:ind w:left="88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родительские собрания (организационные, тематические,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отчетные)</w:t>
      </w:r>
    </w:p>
    <w:p w:rsidR="00CC04B1" w:rsidRDefault="00CC04B1" w:rsidP="00CC04B1">
      <w:pPr>
        <w:widowControl w:val="0"/>
        <w:numPr>
          <w:ilvl w:val="1"/>
          <w:numId w:val="1"/>
        </w:numPr>
        <w:tabs>
          <w:tab w:val="left" w:pos="936"/>
        </w:tabs>
        <w:autoSpaceDE w:val="0"/>
        <w:autoSpaceDN w:val="0"/>
        <w:spacing w:after="0" w:line="235" w:lineRule="auto"/>
        <w:ind w:right="738" w:firstLine="46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анкетирование (знакомство с семьей; оценка родителями работы педагогов и ДОУ в целом по различным направлениям и критериям; определение позиции родителей по различным вопросам и проблемам)</w:t>
      </w:r>
    </w:p>
    <w:p w:rsidR="00CC04B1" w:rsidRDefault="00CC04B1" w:rsidP="00CC04B1">
      <w:pPr>
        <w:widowControl w:val="0"/>
        <w:numPr>
          <w:ilvl w:val="1"/>
          <w:numId w:val="1"/>
        </w:numPr>
        <w:tabs>
          <w:tab w:val="left" w:pos="864"/>
        </w:tabs>
        <w:autoSpaceDE w:val="0"/>
        <w:autoSpaceDN w:val="0"/>
        <w:spacing w:before="1" w:after="0" w:line="296" w:lineRule="exact"/>
        <w:ind w:left="863" w:hanging="183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консультации, беседы (индивидуальные, коллективные, тематические,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дистанционные</w:t>
      </w:r>
      <w:proofErr w:type="gramEnd"/>
    </w:p>
    <w:p w:rsidR="00CC04B1" w:rsidRDefault="00CC04B1" w:rsidP="00CC04B1">
      <w:pPr>
        <w:widowControl w:val="0"/>
        <w:numPr>
          <w:ilvl w:val="1"/>
          <w:numId w:val="1"/>
        </w:numPr>
        <w:tabs>
          <w:tab w:val="left" w:pos="883"/>
        </w:tabs>
        <w:autoSpaceDE w:val="0"/>
        <w:autoSpaceDN w:val="0"/>
        <w:spacing w:after="0" w:line="294" w:lineRule="exact"/>
        <w:ind w:left="88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родительская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почта</w:t>
      </w:r>
    </w:p>
    <w:p w:rsidR="00CC04B1" w:rsidRDefault="00CC04B1" w:rsidP="00CC04B1">
      <w:pPr>
        <w:widowControl w:val="0"/>
        <w:numPr>
          <w:ilvl w:val="1"/>
          <w:numId w:val="1"/>
        </w:numPr>
        <w:tabs>
          <w:tab w:val="left" w:pos="888"/>
        </w:tabs>
        <w:autoSpaceDE w:val="0"/>
        <w:autoSpaceDN w:val="0"/>
        <w:spacing w:after="0" w:line="295" w:lineRule="exact"/>
        <w:ind w:left="887" w:hanging="2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открытые мероприятия (воспитателей, специалистов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ДОУ)</w:t>
      </w:r>
    </w:p>
    <w:p w:rsidR="00CC04B1" w:rsidRDefault="00CC04B1" w:rsidP="00CC04B1">
      <w:pPr>
        <w:widowControl w:val="0"/>
        <w:numPr>
          <w:ilvl w:val="1"/>
          <w:numId w:val="1"/>
        </w:numPr>
        <w:tabs>
          <w:tab w:val="left" w:pos="859"/>
        </w:tabs>
        <w:autoSpaceDE w:val="0"/>
        <w:autoSpaceDN w:val="0"/>
        <w:spacing w:after="0" w:line="295" w:lineRule="exact"/>
        <w:ind w:left="858" w:hanging="17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проекты, в том числе семейные (совместная деятельность педагогов, родителей,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детей)</w:t>
      </w:r>
    </w:p>
    <w:p w:rsidR="00CC04B1" w:rsidRDefault="00CC04B1" w:rsidP="00CC04B1">
      <w:pPr>
        <w:widowControl w:val="0"/>
        <w:numPr>
          <w:ilvl w:val="0"/>
          <w:numId w:val="2"/>
        </w:numPr>
        <w:tabs>
          <w:tab w:val="left" w:pos="888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семейные праздники (День матери, Новый год, День защитника Отечества, Шагаа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bidi="ru-RU"/>
        </w:rPr>
        <w:t xml:space="preserve"> </w:t>
      </w:r>
      <w:r w:rsidR="00464405">
        <w:rPr>
          <w:rFonts w:ascii="Times New Roman" w:eastAsia="Times New Roman" w:hAnsi="Times New Roman" w:cs="Times New Roman"/>
          <w:spacing w:val="-10"/>
          <w:sz w:val="28"/>
          <w:szCs w:val="28"/>
          <w:lang w:bidi="ru-RU"/>
        </w:rPr>
        <w:t>,8 Марта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</w:p>
    <w:p w:rsidR="00CC04B1" w:rsidRDefault="00CC04B1" w:rsidP="00CC04B1">
      <w:pPr>
        <w:widowControl w:val="0"/>
        <w:numPr>
          <w:ilvl w:val="1"/>
          <w:numId w:val="2"/>
        </w:numPr>
        <w:tabs>
          <w:tab w:val="left" w:pos="859"/>
        </w:tabs>
        <w:autoSpaceDE w:val="0"/>
        <w:autoSpaceDN w:val="0"/>
        <w:spacing w:after="0" w:line="294" w:lineRule="exact"/>
        <w:ind w:left="85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спортивные праздники и досуги (единение детей и родителей в семейных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соревнованиях)</w:t>
      </w:r>
    </w:p>
    <w:p w:rsidR="00CC04B1" w:rsidRDefault="00CC04B1" w:rsidP="00CC04B1">
      <w:pPr>
        <w:widowControl w:val="0"/>
        <w:numPr>
          <w:ilvl w:val="1"/>
          <w:numId w:val="2"/>
        </w:numPr>
        <w:tabs>
          <w:tab w:val="left" w:pos="883"/>
        </w:tabs>
        <w:autoSpaceDE w:val="0"/>
        <w:autoSpaceDN w:val="0"/>
        <w:spacing w:after="0" w:line="295" w:lineRule="exact"/>
        <w:ind w:left="882" w:hanging="20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участие в конкурсах и совместных с детьми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выставках</w:t>
      </w:r>
    </w:p>
    <w:p w:rsidR="00CC04B1" w:rsidRDefault="00CC04B1" w:rsidP="00CC04B1">
      <w:pPr>
        <w:widowControl w:val="0"/>
        <w:numPr>
          <w:ilvl w:val="1"/>
          <w:numId w:val="2"/>
        </w:numPr>
        <w:tabs>
          <w:tab w:val="left" w:pos="883"/>
        </w:tabs>
        <w:autoSpaceDE w:val="0"/>
        <w:autoSpaceDN w:val="0"/>
        <w:spacing w:after="0" w:line="295" w:lineRule="exact"/>
        <w:ind w:left="882" w:hanging="20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информирование стендовое 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дистанционное</w:t>
      </w:r>
    </w:p>
    <w:p w:rsidR="00CC04B1" w:rsidRDefault="00CC04B1" w:rsidP="00CC04B1">
      <w:pPr>
        <w:widowControl w:val="0"/>
        <w:numPr>
          <w:ilvl w:val="1"/>
          <w:numId w:val="2"/>
        </w:numPr>
        <w:tabs>
          <w:tab w:val="left" w:pos="888"/>
        </w:tabs>
        <w:autoSpaceDE w:val="0"/>
        <w:autoSpaceDN w:val="0"/>
        <w:spacing w:after="0" w:line="295" w:lineRule="exact"/>
        <w:ind w:left="887" w:hanging="2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общение с помощью социальных сетей 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интернет-ресурсов</w:t>
      </w:r>
    </w:p>
    <w:p w:rsidR="00CC04B1" w:rsidRDefault="00CC04B1" w:rsidP="00CC04B1">
      <w:pPr>
        <w:widowControl w:val="0"/>
        <w:numPr>
          <w:ilvl w:val="1"/>
          <w:numId w:val="2"/>
        </w:numPr>
        <w:tabs>
          <w:tab w:val="left" w:pos="931"/>
        </w:tabs>
        <w:autoSpaceDE w:val="0"/>
        <w:autoSpaceDN w:val="0"/>
        <w:spacing w:before="3" w:after="0" w:line="232" w:lineRule="auto"/>
        <w:ind w:right="744" w:firstLine="46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участие родителей в работе педагогических советов, Комиссии по урегулированию споров между участниками образовательного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процесса.</w:t>
      </w:r>
    </w:p>
    <w:p w:rsidR="00CC04B1" w:rsidRDefault="00CC04B1" w:rsidP="00CC04B1">
      <w:pPr>
        <w:autoSpaceDE w:val="0"/>
        <w:autoSpaceDN w:val="0"/>
        <w:spacing w:before="1"/>
        <w:ind w:left="479" w:right="718" w:firstLine="6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Во всех возрастных группах ДОУ систематически обновлялись уголки для родителей наглядной информацией, в родительских уголках были помещены консультации по темам педсоветов. Согласно плану учебно-воспитательного процесса, а также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проявляя инициативу и творчество педагоги изыскивая дополнительный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материал, предоставляют родителям рекомендации, консультируют и помогают в выборе средств и методов развития детей.</w:t>
      </w:r>
    </w:p>
    <w:p w:rsidR="00CC04B1" w:rsidRDefault="00464405" w:rsidP="00CC04B1">
      <w:pPr>
        <w:ind w:firstLine="4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C04B1">
        <w:rPr>
          <w:rFonts w:ascii="Times New Roman" w:hAnsi="Times New Roman" w:cs="Times New Roman"/>
          <w:b/>
          <w:sz w:val="28"/>
          <w:szCs w:val="28"/>
        </w:rPr>
        <w:t xml:space="preserve">Удовлетворенность качеством образования по ДОУ:  </w:t>
      </w:r>
    </w:p>
    <w:p w:rsidR="00CC04B1" w:rsidRDefault="00CC04B1" w:rsidP="00CC0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Результаты анализа опроса родителей (законных представителей) свидетельствует о достаточной удовлетворенности качеством образовательной деятельности в дистанционном режиме. Так, 97% родителей отмечают, что работа воспитателей при проведении онлайн занятий была качественной, 3% родителей частично удовлетворены процессом освоения образовательной программы.  </w:t>
      </w:r>
    </w:p>
    <w:p w:rsidR="00CC04B1" w:rsidRDefault="00CC04B1" w:rsidP="00CC04B1">
      <w:pPr>
        <w:keepNext/>
        <w:keepLines/>
        <w:spacing w:line="298" w:lineRule="exact"/>
        <w:ind w:left="20" w:firstLine="2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7B19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предложения:</w:t>
      </w:r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C04B1" w:rsidRDefault="00CC04B1" w:rsidP="00CC04B1">
      <w:pPr>
        <w:keepNext/>
        <w:keepLines/>
        <w:spacing w:line="298" w:lineRule="exact"/>
        <w:ind w:firstLine="3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 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 </w:t>
      </w:r>
    </w:p>
    <w:p w:rsidR="00CC04B1" w:rsidRDefault="00CC04B1" w:rsidP="00CC04B1">
      <w:pPr>
        <w:widowControl w:val="0"/>
        <w:spacing w:after="0" w:line="259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Анализ деятельности ДОУ выявил успешные показатели. 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функционируют в режиме развития. Хороший уровень освоения детьми программного материала. В ДОУ сложился творческие коллективы педагогов, имеющих потенциал к профессиональному развитию. </w:t>
      </w:r>
    </w:p>
    <w:p w:rsidR="00CC04B1" w:rsidRDefault="00CC04B1" w:rsidP="00CC04B1">
      <w:pPr>
        <w:rPr>
          <w:rFonts w:ascii="Times New Roman" w:hAnsi="Times New Roman" w:cs="Times New Roman"/>
          <w:sz w:val="28"/>
          <w:szCs w:val="28"/>
        </w:rPr>
      </w:pPr>
    </w:p>
    <w:p w:rsidR="008A1E93" w:rsidRDefault="008A1E93"/>
    <w:sectPr w:rsidR="008A1E93" w:rsidSect="00E96E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1685E"/>
    <w:multiLevelType w:val="hybridMultilevel"/>
    <w:tmpl w:val="5D7CF6C8"/>
    <w:lvl w:ilvl="0" w:tplc="16F05684">
      <w:start w:val="1"/>
      <w:numFmt w:val="decimal"/>
      <w:lvlText w:val="%1."/>
      <w:lvlJc w:val="left"/>
      <w:pPr>
        <w:ind w:left="700" w:hanging="36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ru-RU" w:eastAsia="ru-RU" w:bidi="ru-RU"/>
      </w:rPr>
    </w:lvl>
    <w:lvl w:ilvl="1" w:tplc="A290E784">
      <w:numFmt w:val="bullet"/>
      <w:lvlText w:val="•"/>
      <w:lvlJc w:val="left"/>
      <w:pPr>
        <w:ind w:left="220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57D039D8">
      <w:numFmt w:val="bullet"/>
      <w:lvlText w:val="•"/>
      <w:lvlJc w:val="left"/>
      <w:pPr>
        <w:ind w:left="1889" w:hanging="202"/>
      </w:pPr>
      <w:rPr>
        <w:lang w:val="ru-RU" w:eastAsia="ru-RU" w:bidi="ru-RU"/>
      </w:rPr>
    </w:lvl>
    <w:lvl w:ilvl="3" w:tplc="7D6C28A2">
      <w:numFmt w:val="bullet"/>
      <w:lvlText w:val="•"/>
      <w:lvlJc w:val="left"/>
      <w:pPr>
        <w:ind w:left="3079" w:hanging="202"/>
      </w:pPr>
      <w:rPr>
        <w:lang w:val="ru-RU" w:eastAsia="ru-RU" w:bidi="ru-RU"/>
      </w:rPr>
    </w:lvl>
    <w:lvl w:ilvl="4" w:tplc="407422B0">
      <w:numFmt w:val="bullet"/>
      <w:lvlText w:val="•"/>
      <w:lvlJc w:val="left"/>
      <w:pPr>
        <w:ind w:left="4269" w:hanging="202"/>
      </w:pPr>
      <w:rPr>
        <w:lang w:val="ru-RU" w:eastAsia="ru-RU" w:bidi="ru-RU"/>
      </w:rPr>
    </w:lvl>
    <w:lvl w:ilvl="5" w:tplc="46F0F366">
      <w:numFmt w:val="bullet"/>
      <w:lvlText w:val="•"/>
      <w:lvlJc w:val="left"/>
      <w:pPr>
        <w:ind w:left="5459" w:hanging="202"/>
      </w:pPr>
      <w:rPr>
        <w:lang w:val="ru-RU" w:eastAsia="ru-RU" w:bidi="ru-RU"/>
      </w:rPr>
    </w:lvl>
    <w:lvl w:ilvl="6" w:tplc="39FCD3A0">
      <w:numFmt w:val="bullet"/>
      <w:lvlText w:val="•"/>
      <w:lvlJc w:val="left"/>
      <w:pPr>
        <w:ind w:left="6649" w:hanging="202"/>
      </w:pPr>
      <w:rPr>
        <w:lang w:val="ru-RU" w:eastAsia="ru-RU" w:bidi="ru-RU"/>
      </w:rPr>
    </w:lvl>
    <w:lvl w:ilvl="7" w:tplc="27BCC07A">
      <w:numFmt w:val="bullet"/>
      <w:lvlText w:val="•"/>
      <w:lvlJc w:val="left"/>
      <w:pPr>
        <w:ind w:left="7839" w:hanging="202"/>
      </w:pPr>
      <w:rPr>
        <w:lang w:val="ru-RU" w:eastAsia="ru-RU" w:bidi="ru-RU"/>
      </w:rPr>
    </w:lvl>
    <w:lvl w:ilvl="8" w:tplc="C160F7EA">
      <w:numFmt w:val="bullet"/>
      <w:lvlText w:val="•"/>
      <w:lvlJc w:val="left"/>
      <w:pPr>
        <w:ind w:left="9029" w:hanging="202"/>
      </w:pPr>
      <w:rPr>
        <w:lang w:val="ru-RU" w:eastAsia="ru-RU" w:bidi="ru-RU"/>
      </w:rPr>
    </w:lvl>
  </w:abstractNum>
  <w:abstractNum w:abstractNumId="1">
    <w:nsid w:val="4DB30616"/>
    <w:multiLevelType w:val="hybridMultilevel"/>
    <w:tmpl w:val="56C648D2"/>
    <w:lvl w:ilvl="0" w:tplc="2342247A">
      <w:numFmt w:val="bullet"/>
      <w:lvlText w:val="•"/>
      <w:lvlJc w:val="left"/>
      <w:pPr>
        <w:ind w:left="887" w:hanging="6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28C3C04">
      <w:numFmt w:val="bullet"/>
      <w:lvlText w:val="•"/>
      <w:lvlJc w:val="left"/>
      <w:pPr>
        <w:ind w:left="220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C6615D8">
      <w:numFmt w:val="bullet"/>
      <w:lvlText w:val="•"/>
      <w:lvlJc w:val="left"/>
      <w:pPr>
        <w:ind w:left="2049" w:hanging="178"/>
      </w:pPr>
      <w:rPr>
        <w:lang w:val="ru-RU" w:eastAsia="ru-RU" w:bidi="ru-RU"/>
      </w:rPr>
    </w:lvl>
    <w:lvl w:ilvl="3" w:tplc="4364E160">
      <w:numFmt w:val="bullet"/>
      <w:lvlText w:val="•"/>
      <w:lvlJc w:val="left"/>
      <w:pPr>
        <w:ind w:left="3219" w:hanging="178"/>
      </w:pPr>
      <w:rPr>
        <w:lang w:val="ru-RU" w:eastAsia="ru-RU" w:bidi="ru-RU"/>
      </w:rPr>
    </w:lvl>
    <w:lvl w:ilvl="4" w:tplc="BD7011BE">
      <w:numFmt w:val="bullet"/>
      <w:lvlText w:val="•"/>
      <w:lvlJc w:val="left"/>
      <w:pPr>
        <w:ind w:left="4389" w:hanging="178"/>
      </w:pPr>
      <w:rPr>
        <w:lang w:val="ru-RU" w:eastAsia="ru-RU" w:bidi="ru-RU"/>
      </w:rPr>
    </w:lvl>
    <w:lvl w:ilvl="5" w:tplc="0BF89F7C">
      <w:numFmt w:val="bullet"/>
      <w:lvlText w:val="•"/>
      <w:lvlJc w:val="left"/>
      <w:pPr>
        <w:ind w:left="5559" w:hanging="178"/>
      </w:pPr>
      <w:rPr>
        <w:lang w:val="ru-RU" w:eastAsia="ru-RU" w:bidi="ru-RU"/>
      </w:rPr>
    </w:lvl>
    <w:lvl w:ilvl="6" w:tplc="DE68EC00">
      <w:numFmt w:val="bullet"/>
      <w:lvlText w:val="•"/>
      <w:lvlJc w:val="left"/>
      <w:pPr>
        <w:ind w:left="6729" w:hanging="178"/>
      </w:pPr>
      <w:rPr>
        <w:lang w:val="ru-RU" w:eastAsia="ru-RU" w:bidi="ru-RU"/>
      </w:rPr>
    </w:lvl>
    <w:lvl w:ilvl="7" w:tplc="58F65972">
      <w:numFmt w:val="bullet"/>
      <w:lvlText w:val="•"/>
      <w:lvlJc w:val="left"/>
      <w:pPr>
        <w:ind w:left="7899" w:hanging="178"/>
      </w:pPr>
      <w:rPr>
        <w:lang w:val="ru-RU" w:eastAsia="ru-RU" w:bidi="ru-RU"/>
      </w:rPr>
    </w:lvl>
    <w:lvl w:ilvl="8" w:tplc="D2BCFEC6">
      <w:numFmt w:val="bullet"/>
      <w:lvlText w:val="•"/>
      <w:lvlJc w:val="left"/>
      <w:pPr>
        <w:ind w:left="9069" w:hanging="178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4B1"/>
    <w:rsid w:val="00013DD3"/>
    <w:rsid w:val="00075F1B"/>
    <w:rsid w:val="000A1EE8"/>
    <w:rsid w:val="001E3584"/>
    <w:rsid w:val="0021545A"/>
    <w:rsid w:val="002423A8"/>
    <w:rsid w:val="00293BC1"/>
    <w:rsid w:val="002A05CE"/>
    <w:rsid w:val="00340815"/>
    <w:rsid w:val="003A2A5D"/>
    <w:rsid w:val="00401F82"/>
    <w:rsid w:val="00413B2E"/>
    <w:rsid w:val="00464405"/>
    <w:rsid w:val="004744A0"/>
    <w:rsid w:val="00520C24"/>
    <w:rsid w:val="005573A1"/>
    <w:rsid w:val="00596ED2"/>
    <w:rsid w:val="005B5BDD"/>
    <w:rsid w:val="006B731E"/>
    <w:rsid w:val="007B1945"/>
    <w:rsid w:val="008A1E93"/>
    <w:rsid w:val="008D7938"/>
    <w:rsid w:val="00907C38"/>
    <w:rsid w:val="009C094B"/>
    <w:rsid w:val="00A1072A"/>
    <w:rsid w:val="00A272B6"/>
    <w:rsid w:val="00A7184B"/>
    <w:rsid w:val="00AE638C"/>
    <w:rsid w:val="00B22B98"/>
    <w:rsid w:val="00B3596D"/>
    <w:rsid w:val="00B7768F"/>
    <w:rsid w:val="00BE5704"/>
    <w:rsid w:val="00C35743"/>
    <w:rsid w:val="00CC04B1"/>
    <w:rsid w:val="00D03C99"/>
    <w:rsid w:val="00D272CB"/>
    <w:rsid w:val="00D510DA"/>
    <w:rsid w:val="00D75DF6"/>
    <w:rsid w:val="00E601F7"/>
    <w:rsid w:val="00E92F65"/>
    <w:rsid w:val="00E96E8E"/>
    <w:rsid w:val="00EA531B"/>
    <w:rsid w:val="00EB2497"/>
    <w:rsid w:val="00F14857"/>
    <w:rsid w:val="00F228A1"/>
    <w:rsid w:val="00F83F44"/>
    <w:rsid w:val="00FC3CD2"/>
    <w:rsid w:val="00FD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CC04B1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No Spacing"/>
    <w:uiPriority w:val="1"/>
    <w:qFormat/>
    <w:rsid w:val="00CC04B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04B1"/>
    <w:pPr>
      <w:widowControl w:val="0"/>
      <w:autoSpaceDE w:val="0"/>
      <w:autoSpaceDN w:val="0"/>
      <w:spacing w:after="0" w:line="240" w:lineRule="auto"/>
      <w:ind w:left="587" w:hanging="368"/>
    </w:pPr>
    <w:rPr>
      <w:rFonts w:ascii="Times New Roman" w:eastAsia="Times New Roman" w:hAnsi="Times New Roman" w:cs="Times New Roman"/>
      <w:lang w:bidi="ru-RU"/>
    </w:rPr>
  </w:style>
  <w:style w:type="character" w:customStyle="1" w:styleId="2">
    <w:name w:val="Основной текст (2)_"/>
    <w:basedOn w:val="a0"/>
    <w:link w:val="20"/>
    <w:locked/>
    <w:rsid w:val="00CC04B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4B1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">
    <w:name w:val="Заголовок №1_"/>
    <w:basedOn w:val="a0"/>
    <w:link w:val="10"/>
    <w:locked/>
    <w:rsid w:val="00CC04B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CC04B1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a7">
    <w:name w:val="Table Grid"/>
    <w:basedOn w:val="a1"/>
    <w:uiPriority w:val="59"/>
    <w:rsid w:val="00CC04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28</cp:revision>
  <dcterms:created xsi:type="dcterms:W3CDTF">2023-04-26T05:32:00Z</dcterms:created>
  <dcterms:modified xsi:type="dcterms:W3CDTF">2023-05-15T10:32:00Z</dcterms:modified>
</cp:coreProperties>
</file>